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4420" w:rsidRDefault="009E7043" w:rsidP="009E7043">
      <w:pPr>
        <w:jc w:val="center"/>
        <w:rPr>
          <w:rFonts w:ascii="Times New Roman" w:hAnsi="Times New Roman" w:cs="Times New Roman"/>
          <w:b/>
          <w:sz w:val="24"/>
          <w:lang w:val="es-ES"/>
        </w:rPr>
      </w:pPr>
      <w:bookmarkStart w:id="0" w:name="_GoBack"/>
      <w:bookmarkEnd w:id="0"/>
      <w:r w:rsidRPr="009E7043">
        <w:rPr>
          <w:rFonts w:ascii="Times New Roman" w:hAnsi="Times New Roman" w:cs="Times New Roman"/>
          <w:b/>
          <w:sz w:val="24"/>
          <w:lang w:val="es-ES"/>
        </w:rPr>
        <w:t>INFORME DEL VIAJE INSTITUCIONAL DE INTERCAMBIO DE EXPERIENCIAS EN EL SECTOR AGRICOLA Y AGUA POTABLE EN ESPAÑA</w:t>
      </w:r>
    </w:p>
    <w:p w:rsidR="00754C2B" w:rsidRDefault="00754C2B" w:rsidP="009E7043">
      <w:pPr>
        <w:jc w:val="center"/>
        <w:rPr>
          <w:rFonts w:ascii="Times New Roman" w:hAnsi="Times New Roman" w:cs="Times New Roman"/>
          <w:b/>
          <w:sz w:val="24"/>
          <w:lang w:val="es-ES"/>
        </w:rPr>
      </w:pPr>
    </w:p>
    <w:p w:rsidR="00754C2B" w:rsidRDefault="00754C2B" w:rsidP="009E7043">
      <w:pPr>
        <w:jc w:val="center"/>
        <w:rPr>
          <w:rFonts w:ascii="Times New Roman" w:hAnsi="Times New Roman" w:cs="Times New Roman"/>
          <w:b/>
          <w:sz w:val="24"/>
          <w:lang w:val="es-ES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7C72409C" wp14:editId="4625A273">
            <wp:simplePos x="0" y="0"/>
            <wp:positionH relativeFrom="margin">
              <wp:align>center</wp:align>
            </wp:positionH>
            <wp:positionV relativeFrom="paragraph">
              <wp:posOffset>168275</wp:posOffset>
            </wp:positionV>
            <wp:extent cx="4191610" cy="2839311"/>
            <wp:effectExtent l="0" t="0" r="0" b="0"/>
            <wp:wrapTight wrapText="bothSides">
              <wp:wrapPolygon edited="0">
                <wp:start x="0" y="0"/>
                <wp:lineTo x="0" y="21450"/>
                <wp:lineTo x="21502" y="21450"/>
                <wp:lineTo x="21502" y="0"/>
                <wp:lineTo x="0" y="0"/>
              </wp:wrapPolygon>
            </wp:wrapTight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88" t="11603" r="9661" b="23150"/>
                    <a:stretch/>
                  </pic:blipFill>
                  <pic:spPr bwMode="auto">
                    <a:xfrm>
                      <a:off x="0" y="0"/>
                      <a:ext cx="4191610" cy="2839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4C2B" w:rsidRDefault="00754C2B" w:rsidP="009E7043">
      <w:pPr>
        <w:jc w:val="center"/>
        <w:rPr>
          <w:rFonts w:ascii="Times New Roman" w:hAnsi="Times New Roman" w:cs="Times New Roman"/>
          <w:b/>
          <w:sz w:val="24"/>
          <w:lang w:val="es-ES"/>
        </w:rPr>
      </w:pPr>
    </w:p>
    <w:p w:rsidR="00754C2B" w:rsidRDefault="00754C2B" w:rsidP="009E7043">
      <w:pPr>
        <w:jc w:val="center"/>
        <w:rPr>
          <w:rFonts w:ascii="Times New Roman" w:hAnsi="Times New Roman" w:cs="Times New Roman"/>
          <w:b/>
          <w:sz w:val="24"/>
          <w:lang w:val="es-ES"/>
        </w:rPr>
      </w:pPr>
    </w:p>
    <w:p w:rsidR="00754C2B" w:rsidRDefault="00754C2B" w:rsidP="009E7043">
      <w:pPr>
        <w:jc w:val="center"/>
        <w:rPr>
          <w:rFonts w:ascii="Times New Roman" w:hAnsi="Times New Roman" w:cs="Times New Roman"/>
          <w:b/>
          <w:sz w:val="24"/>
          <w:lang w:val="es-ES"/>
        </w:rPr>
      </w:pPr>
    </w:p>
    <w:p w:rsidR="00754C2B" w:rsidRDefault="00754C2B" w:rsidP="009E7043">
      <w:pPr>
        <w:jc w:val="center"/>
        <w:rPr>
          <w:rFonts w:ascii="Times New Roman" w:hAnsi="Times New Roman" w:cs="Times New Roman"/>
          <w:b/>
          <w:sz w:val="24"/>
          <w:lang w:val="es-ES"/>
        </w:rPr>
      </w:pPr>
    </w:p>
    <w:p w:rsidR="00754C2B" w:rsidRDefault="00754C2B" w:rsidP="009E7043">
      <w:pPr>
        <w:jc w:val="center"/>
        <w:rPr>
          <w:rFonts w:ascii="Times New Roman" w:hAnsi="Times New Roman" w:cs="Times New Roman"/>
          <w:b/>
          <w:sz w:val="24"/>
          <w:lang w:val="es-ES"/>
        </w:rPr>
      </w:pPr>
    </w:p>
    <w:p w:rsidR="00754C2B" w:rsidRDefault="00754C2B" w:rsidP="009E7043">
      <w:pPr>
        <w:jc w:val="center"/>
        <w:rPr>
          <w:rFonts w:ascii="Times New Roman" w:hAnsi="Times New Roman" w:cs="Times New Roman"/>
          <w:b/>
          <w:sz w:val="24"/>
          <w:lang w:val="es-ES"/>
        </w:rPr>
      </w:pPr>
    </w:p>
    <w:p w:rsidR="00754C2B" w:rsidRDefault="00754C2B" w:rsidP="009E7043">
      <w:pPr>
        <w:jc w:val="center"/>
        <w:rPr>
          <w:rFonts w:ascii="Times New Roman" w:hAnsi="Times New Roman" w:cs="Times New Roman"/>
          <w:b/>
          <w:sz w:val="24"/>
          <w:lang w:val="es-ES"/>
        </w:rPr>
      </w:pPr>
    </w:p>
    <w:p w:rsidR="00754C2B" w:rsidRDefault="00754C2B" w:rsidP="009E7043">
      <w:pPr>
        <w:jc w:val="center"/>
        <w:rPr>
          <w:rFonts w:ascii="Times New Roman" w:hAnsi="Times New Roman" w:cs="Times New Roman"/>
          <w:b/>
          <w:sz w:val="24"/>
          <w:lang w:val="es-ES"/>
        </w:rPr>
      </w:pPr>
    </w:p>
    <w:p w:rsidR="00754C2B" w:rsidRDefault="00754C2B" w:rsidP="009E7043">
      <w:pPr>
        <w:jc w:val="center"/>
        <w:rPr>
          <w:rFonts w:ascii="Times New Roman" w:hAnsi="Times New Roman" w:cs="Times New Roman"/>
          <w:b/>
          <w:sz w:val="24"/>
          <w:lang w:val="es-ES"/>
        </w:rPr>
      </w:pPr>
    </w:p>
    <w:p w:rsidR="00521575" w:rsidRDefault="00521575" w:rsidP="009E7043">
      <w:pPr>
        <w:jc w:val="center"/>
        <w:rPr>
          <w:rFonts w:ascii="Times New Roman" w:hAnsi="Times New Roman" w:cs="Times New Roman"/>
          <w:b/>
          <w:sz w:val="24"/>
          <w:lang w:val="es-ES"/>
        </w:rPr>
      </w:pPr>
    </w:p>
    <w:p w:rsidR="00754C2B" w:rsidRDefault="00754C2B" w:rsidP="00754C2B">
      <w:pPr>
        <w:tabs>
          <w:tab w:val="left" w:pos="2062"/>
        </w:tabs>
        <w:jc w:val="center"/>
        <w:rPr>
          <w:rFonts w:ascii="Times New Roman" w:hAnsi="Times New Roman" w:cs="Times New Roman"/>
          <w:sz w:val="20"/>
          <w:szCs w:val="20"/>
          <w:lang w:val="es-ES"/>
        </w:rPr>
      </w:pPr>
      <w:r w:rsidRPr="00ED54BB">
        <w:rPr>
          <w:rFonts w:ascii="Times New Roman" w:hAnsi="Times New Roman" w:cs="Times New Roman"/>
          <w:sz w:val="20"/>
          <w:szCs w:val="20"/>
          <w:lang w:val="es-ES"/>
        </w:rPr>
        <w:t>Objetivos del desarrollo sustentable</w:t>
      </w:r>
    </w:p>
    <w:p w:rsidR="00754C2B" w:rsidRDefault="00754C2B" w:rsidP="00754C2B">
      <w:pPr>
        <w:spacing w:line="360" w:lineRule="auto"/>
        <w:jc w:val="both"/>
        <w:rPr>
          <w:rFonts w:ascii="Times New Roman" w:hAnsi="Times New Roman" w:cs="Times New Roman"/>
          <w:b/>
          <w:sz w:val="24"/>
          <w:lang w:val="es-ES"/>
        </w:rPr>
      </w:pPr>
    </w:p>
    <w:p w:rsidR="00521575" w:rsidRDefault="00671993" w:rsidP="00754C2B">
      <w:pPr>
        <w:spacing w:line="360" w:lineRule="auto"/>
        <w:jc w:val="both"/>
        <w:rPr>
          <w:rFonts w:ascii="Times New Roman" w:hAnsi="Times New Roman" w:cs="Times New Roman"/>
          <w:b/>
          <w:sz w:val="24"/>
          <w:lang w:val="es-ES"/>
        </w:rPr>
      </w:pPr>
      <w:r>
        <w:rPr>
          <w:rFonts w:ascii="Times New Roman" w:hAnsi="Times New Roman" w:cs="Times New Roman"/>
          <w:b/>
          <w:sz w:val="24"/>
          <w:lang w:val="es-ES"/>
        </w:rPr>
        <w:t>Lunes 18 de marzo, visita a estación experimental de CAJAMAR</w:t>
      </w:r>
    </w:p>
    <w:p w:rsidR="00671993" w:rsidRDefault="00671993" w:rsidP="00754C2B">
      <w:pPr>
        <w:spacing w:line="360" w:lineRule="auto"/>
        <w:jc w:val="both"/>
        <w:rPr>
          <w:rFonts w:ascii="Times New Roman" w:hAnsi="Times New Roman" w:cs="Times New Roman"/>
          <w:b/>
          <w:sz w:val="24"/>
          <w:u w:val="single"/>
          <w:lang w:val="es-ES"/>
        </w:rPr>
      </w:pPr>
      <w:r>
        <w:rPr>
          <w:rFonts w:ascii="Times New Roman" w:hAnsi="Times New Roman" w:cs="Times New Roman"/>
          <w:sz w:val="24"/>
          <w:lang w:val="es-ES"/>
        </w:rPr>
        <w:t xml:space="preserve">En este centro de investigación se privilegia el uso eficiente del agua, ya que debido a la escasez del agua en la zona </w:t>
      </w:r>
      <w:r w:rsidR="00E169AA">
        <w:rPr>
          <w:rFonts w:ascii="Times New Roman" w:hAnsi="Times New Roman" w:cs="Times New Roman"/>
          <w:sz w:val="24"/>
          <w:lang w:val="es-ES"/>
        </w:rPr>
        <w:t xml:space="preserve">y la falta de tierras de calidad nutricional para el desarrollo de cultivos llevaron a esta región a desarrollar tecnologías a través de invernaderos que permiten tener un control de la temperatura, luz y tipo de suelo lo que aumenta la capacidad de producción de jitomate, chile de diversas variedades, berenjenas, calabaza, entre otros </w:t>
      </w:r>
      <w:r w:rsidR="00E169AA" w:rsidRPr="00E169AA">
        <w:rPr>
          <w:rFonts w:ascii="Times New Roman" w:hAnsi="Times New Roman" w:cs="Times New Roman"/>
          <w:b/>
          <w:sz w:val="24"/>
          <w:u w:val="single"/>
          <w:lang w:val="es-ES"/>
        </w:rPr>
        <w:t>con el mínimo consumo de recursos de la zona como lo son terrenos de cultivo y agua.</w:t>
      </w:r>
    </w:p>
    <w:p w:rsidR="00754C2B" w:rsidRPr="00E169AA" w:rsidRDefault="00754C2B" w:rsidP="00754C2B">
      <w:pPr>
        <w:spacing w:line="360" w:lineRule="auto"/>
        <w:jc w:val="both"/>
        <w:rPr>
          <w:rFonts w:ascii="Times New Roman" w:hAnsi="Times New Roman" w:cs="Times New Roman"/>
          <w:b/>
          <w:sz w:val="24"/>
          <w:u w:val="single"/>
          <w:lang w:val="es-ES"/>
        </w:rPr>
      </w:pPr>
    </w:p>
    <w:p w:rsidR="00E169AA" w:rsidRDefault="00E169AA" w:rsidP="00754C2B">
      <w:pPr>
        <w:spacing w:line="360" w:lineRule="auto"/>
        <w:jc w:val="both"/>
        <w:rPr>
          <w:rFonts w:ascii="Times New Roman" w:hAnsi="Times New Roman" w:cs="Times New Roman"/>
          <w:sz w:val="24"/>
          <w:lang w:val="es-ES"/>
        </w:rPr>
      </w:pPr>
      <w:r>
        <w:rPr>
          <w:rFonts w:ascii="Times New Roman" w:hAnsi="Times New Roman" w:cs="Times New Roman"/>
          <w:sz w:val="24"/>
          <w:lang w:val="es-ES"/>
        </w:rPr>
        <w:t>Actualmente se trabaja en la estación en proyectos de producción de frutas originarias de regiones de México, mismas que tiene un alto valor económico en el mercado Europeo.</w:t>
      </w:r>
    </w:p>
    <w:p w:rsidR="00754C2B" w:rsidRDefault="00754C2B" w:rsidP="00754C2B">
      <w:pPr>
        <w:spacing w:line="360" w:lineRule="auto"/>
        <w:jc w:val="both"/>
        <w:rPr>
          <w:rFonts w:ascii="Times New Roman" w:hAnsi="Times New Roman" w:cs="Times New Roman"/>
          <w:sz w:val="24"/>
          <w:lang w:val="es-ES"/>
        </w:rPr>
      </w:pPr>
    </w:p>
    <w:p w:rsidR="00DC5FA1" w:rsidRPr="0001428F" w:rsidRDefault="00DC5FA1" w:rsidP="00DC5FA1">
      <w:pPr>
        <w:pStyle w:val="NormalWeb"/>
        <w:rPr>
          <w:lang w:val="es-ES"/>
        </w:rPr>
      </w:pPr>
    </w:p>
    <w:p w:rsidR="00B415FD" w:rsidRDefault="00B415FD" w:rsidP="00521575">
      <w:pPr>
        <w:jc w:val="both"/>
        <w:rPr>
          <w:rFonts w:ascii="Times New Roman" w:hAnsi="Times New Roman" w:cs="Times New Roman"/>
          <w:sz w:val="24"/>
          <w:lang w:val="es-ES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5509</wp:posOffset>
            </wp:positionV>
            <wp:extent cx="2816352" cy="1500913"/>
            <wp:effectExtent l="0" t="0" r="3175" b="444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36" t="32630" r="38431" b="44204"/>
                    <a:stretch/>
                  </pic:blipFill>
                  <pic:spPr bwMode="auto">
                    <a:xfrm>
                      <a:off x="0" y="0"/>
                      <a:ext cx="2816352" cy="1500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15FD" w:rsidRPr="00B415FD" w:rsidRDefault="00B415FD" w:rsidP="00B415FD">
      <w:pPr>
        <w:rPr>
          <w:rFonts w:ascii="Times New Roman" w:hAnsi="Times New Roman" w:cs="Times New Roman"/>
          <w:sz w:val="24"/>
          <w:lang w:val="es-ES"/>
        </w:rPr>
      </w:pPr>
      <w:r w:rsidRPr="002205EB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93472</wp:posOffset>
                </wp:positionV>
                <wp:extent cx="2360930" cy="1404620"/>
                <wp:effectExtent l="0" t="0" r="22860" b="2667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5EB" w:rsidRPr="002205EB" w:rsidRDefault="002205EB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Comparativo de producción de hortalizas del distrito de regantes de Almería con el resto de Europa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34.7pt;margin-top:7.35pt;width:185.9pt;height:110.6pt;z-index:251661312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">
                <v:textbox style="mso-fit-shape-to-text:t">
                  <w:txbxContent>
                    <w:p w:rsidR="002205EB" w:rsidRPr="002205EB" w:rsidRDefault="002205EB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Comparativo de producción de hortalizas del distrito de regantes de Almería con el resto de Europa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415FD" w:rsidRPr="00B415FD" w:rsidRDefault="00B415FD" w:rsidP="00B415FD">
      <w:pPr>
        <w:rPr>
          <w:rFonts w:ascii="Times New Roman" w:hAnsi="Times New Roman" w:cs="Times New Roman"/>
          <w:sz w:val="24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2951455</wp:posOffset>
                </wp:positionH>
                <wp:positionV relativeFrom="paragraph">
                  <wp:posOffset>26873</wp:posOffset>
                </wp:positionV>
                <wp:extent cx="465992" cy="184638"/>
                <wp:effectExtent l="0" t="19050" r="29845" b="44450"/>
                <wp:wrapNone/>
                <wp:docPr id="3" name="Flecha derech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992" cy="18463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8A52BF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 derecha 3" o:spid="_x0000_s1026" type="#_x0000_t13" style="position:absolute;margin-left:232.4pt;margin-top:2.1pt;width:36.7pt;height:14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" adj="17321" fillcolor="#5b9bd5 [3204]" strokecolor="#1f4d78 [1604]" strokeweight="1pt"/>
            </w:pict>
          </mc:Fallback>
        </mc:AlternateContent>
      </w:r>
    </w:p>
    <w:p w:rsidR="00B415FD" w:rsidRPr="00B415FD" w:rsidRDefault="00B415FD" w:rsidP="00B415FD">
      <w:pPr>
        <w:rPr>
          <w:rFonts w:ascii="Times New Roman" w:hAnsi="Times New Roman" w:cs="Times New Roman"/>
          <w:sz w:val="24"/>
          <w:lang w:val="es-ES"/>
        </w:rPr>
      </w:pPr>
    </w:p>
    <w:p w:rsidR="00B415FD" w:rsidRPr="00B415FD" w:rsidRDefault="00B415FD" w:rsidP="00B415FD">
      <w:pPr>
        <w:rPr>
          <w:rFonts w:ascii="Times New Roman" w:hAnsi="Times New Roman" w:cs="Times New Roman"/>
          <w:sz w:val="24"/>
          <w:lang w:val="es-ES"/>
        </w:rPr>
      </w:pPr>
    </w:p>
    <w:p w:rsidR="00B415FD" w:rsidRPr="00B415FD" w:rsidRDefault="00B415FD" w:rsidP="00B415FD">
      <w:pPr>
        <w:rPr>
          <w:rFonts w:ascii="Times New Roman" w:hAnsi="Times New Roman" w:cs="Times New Roman"/>
          <w:sz w:val="24"/>
          <w:lang w:val="es-ES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1226820</wp:posOffset>
            </wp:positionH>
            <wp:positionV relativeFrom="paragraph">
              <wp:posOffset>210185</wp:posOffset>
            </wp:positionV>
            <wp:extent cx="481330" cy="219710"/>
            <wp:effectExtent l="0" t="2540" r="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8133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415FD" w:rsidRPr="00B415FD" w:rsidRDefault="00B415FD" w:rsidP="00B415FD">
      <w:pPr>
        <w:rPr>
          <w:rFonts w:ascii="Times New Roman" w:hAnsi="Times New Roman" w:cs="Times New Roman"/>
          <w:sz w:val="24"/>
          <w:lang w:val="es-ES"/>
        </w:rPr>
      </w:pPr>
    </w:p>
    <w:p w:rsidR="00B415FD" w:rsidRPr="00B415FD" w:rsidRDefault="00F10912" w:rsidP="00B415FD">
      <w:pPr>
        <w:rPr>
          <w:rFonts w:ascii="Times New Roman" w:hAnsi="Times New Roman" w:cs="Times New Roman"/>
          <w:sz w:val="24"/>
          <w:lang w:val="es-ES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63094</wp:posOffset>
            </wp:positionV>
            <wp:extent cx="2787650" cy="1346200"/>
            <wp:effectExtent l="0" t="0" r="0" b="6350"/>
            <wp:wrapThrough wrapText="bothSides">
              <wp:wrapPolygon edited="0">
                <wp:start x="0" y="0"/>
                <wp:lineTo x="0" y="21396"/>
                <wp:lineTo x="21403" y="21396"/>
                <wp:lineTo x="21403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00" t="26799" r="38656" b="52546"/>
                    <a:stretch/>
                  </pic:blipFill>
                  <pic:spPr bwMode="auto">
                    <a:xfrm>
                      <a:off x="0" y="0"/>
                      <a:ext cx="2787650" cy="134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3700729</wp:posOffset>
            </wp:positionH>
            <wp:positionV relativeFrom="paragraph">
              <wp:posOffset>163652</wp:posOffset>
            </wp:positionV>
            <wp:extent cx="1995326" cy="1103833"/>
            <wp:effectExtent l="0" t="0" r="5080" b="127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94" t="9414" r="12123" b="18768"/>
                    <a:stretch/>
                  </pic:blipFill>
                  <pic:spPr bwMode="auto">
                    <a:xfrm>
                      <a:off x="0" y="0"/>
                      <a:ext cx="1995326" cy="1103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15FD" w:rsidRPr="00B415FD" w:rsidRDefault="00B415FD" w:rsidP="00B415FD">
      <w:pPr>
        <w:rPr>
          <w:rFonts w:ascii="Times New Roman" w:hAnsi="Times New Roman" w:cs="Times New Roman"/>
          <w:sz w:val="24"/>
          <w:lang w:val="es-ES"/>
        </w:rPr>
      </w:pPr>
    </w:p>
    <w:p w:rsidR="00B415FD" w:rsidRDefault="00B415FD" w:rsidP="00B415FD">
      <w:pPr>
        <w:rPr>
          <w:rFonts w:ascii="Times New Roman" w:hAnsi="Times New Roman" w:cs="Times New Roman"/>
          <w:sz w:val="24"/>
          <w:lang w:val="es-ES"/>
        </w:rPr>
      </w:pPr>
    </w:p>
    <w:p w:rsidR="00B415FD" w:rsidRDefault="00B415FD" w:rsidP="00B415FD">
      <w:pPr>
        <w:jc w:val="center"/>
        <w:rPr>
          <w:rFonts w:ascii="Times New Roman" w:hAnsi="Times New Roman" w:cs="Times New Roman"/>
          <w:sz w:val="24"/>
          <w:lang w:val="es-ES"/>
        </w:rPr>
      </w:pPr>
    </w:p>
    <w:p w:rsidR="00B415FD" w:rsidRPr="00B415FD" w:rsidRDefault="00F10912" w:rsidP="00B415FD">
      <w:pPr>
        <w:rPr>
          <w:rFonts w:ascii="Times New Roman" w:hAnsi="Times New Roman" w:cs="Times New Roman"/>
          <w:sz w:val="24"/>
          <w:lang w:val="es-ES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3920236</wp:posOffset>
            </wp:positionH>
            <wp:positionV relativeFrom="paragraph">
              <wp:posOffset>273634</wp:posOffset>
            </wp:positionV>
            <wp:extent cx="1682115" cy="1539240"/>
            <wp:effectExtent l="0" t="0" r="0" b="3810"/>
            <wp:wrapThrough wrapText="bothSides">
              <wp:wrapPolygon edited="0">
                <wp:start x="0" y="0"/>
                <wp:lineTo x="0" y="21386"/>
                <wp:lineTo x="21282" y="21386"/>
                <wp:lineTo x="21282" y="0"/>
                <wp:lineTo x="0" y="0"/>
              </wp:wrapPolygon>
            </wp:wrapThrough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59" t="30645" r="39794" b="36069"/>
                    <a:stretch/>
                  </pic:blipFill>
                  <pic:spPr bwMode="auto">
                    <a:xfrm>
                      <a:off x="0" y="0"/>
                      <a:ext cx="1682115" cy="1539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15FD" w:rsidRPr="00B415FD" w:rsidRDefault="00F10912" w:rsidP="00B415FD">
      <w:pPr>
        <w:rPr>
          <w:rFonts w:ascii="Times New Roman" w:hAnsi="Times New Roman" w:cs="Times New Roman"/>
          <w:sz w:val="24"/>
          <w:lang w:val="es-ES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246609</wp:posOffset>
            </wp:positionH>
            <wp:positionV relativeFrom="paragraph">
              <wp:posOffset>235585</wp:posOffset>
            </wp:positionV>
            <wp:extent cx="2362200" cy="1287145"/>
            <wp:effectExtent l="0" t="0" r="0" b="8255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09" t="41377" r="39420" b="38680"/>
                    <a:stretch/>
                  </pic:blipFill>
                  <pic:spPr bwMode="auto">
                    <a:xfrm>
                      <a:off x="0" y="0"/>
                      <a:ext cx="2362200" cy="1287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4C2B" w:rsidRDefault="00754C2B" w:rsidP="00B415FD">
      <w:pPr>
        <w:tabs>
          <w:tab w:val="left" w:pos="433"/>
        </w:tabs>
        <w:jc w:val="both"/>
        <w:rPr>
          <w:rFonts w:ascii="Times New Roman" w:hAnsi="Times New Roman" w:cs="Times New Roman"/>
          <w:sz w:val="24"/>
          <w:lang w:val="es-ES"/>
        </w:rPr>
      </w:pPr>
    </w:p>
    <w:p w:rsidR="00754C2B" w:rsidRDefault="00754C2B" w:rsidP="00B415FD">
      <w:pPr>
        <w:tabs>
          <w:tab w:val="left" w:pos="433"/>
        </w:tabs>
        <w:jc w:val="both"/>
        <w:rPr>
          <w:rFonts w:ascii="Times New Roman" w:hAnsi="Times New Roman" w:cs="Times New Roman"/>
          <w:sz w:val="24"/>
          <w:lang w:val="es-ES"/>
        </w:rPr>
      </w:pPr>
    </w:p>
    <w:p w:rsidR="0079394D" w:rsidRDefault="00B415FD" w:rsidP="00754C2B">
      <w:pPr>
        <w:tabs>
          <w:tab w:val="left" w:pos="433"/>
        </w:tabs>
        <w:spacing w:line="360" w:lineRule="auto"/>
        <w:jc w:val="both"/>
        <w:rPr>
          <w:rFonts w:ascii="Times New Roman" w:hAnsi="Times New Roman" w:cs="Times New Roman"/>
          <w:sz w:val="24"/>
          <w:lang w:val="es-ES"/>
        </w:rPr>
      </w:pPr>
      <w:r>
        <w:rPr>
          <w:rFonts w:ascii="Times New Roman" w:hAnsi="Times New Roman" w:cs="Times New Roman"/>
          <w:sz w:val="24"/>
          <w:lang w:val="es-ES"/>
        </w:rPr>
        <w:t xml:space="preserve">Conclusiones: La tecnificación de los procesos de producción de la industria agroalimentaria a través de sistemas de goteo e instalación de invernaderos permite </w:t>
      </w:r>
      <w:r w:rsidRPr="00B415FD">
        <w:rPr>
          <w:rFonts w:ascii="Times New Roman" w:hAnsi="Times New Roman" w:cs="Times New Roman"/>
          <w:b/>
          <w:sz w:val="24"/>
          <w:lang w:val="es-ES"/>
        </w:rPr>
        <w:t>generar un ahorro importante en materia del consumo de agua;</w:t>
      </w:r>
      <w:r>
        <w:rPr>
          <w:rFonts w:ascii="Times New Roman" w:hAnsi="Times New Roman" w:cs="Times New Roman"/>
          <w:sz w:val="24"/>
          <w:lang w:val="es-ES"/>
        </w:rPr>
        <w:t xml:space="preserve"> además al contar con apoyo en materia de investigación y centralización de la industria permite que esta sea más sustentable y competitiva.</w:t>
      </w:r>
      <w:r w:rsidR="0079394D">
        <w:rPr>
          <w:rFonts w:ascii="Times New Roman" w:hAnsi="Times New Roman" w:cs="Times New Roman"/>
          <w:sz w:val="24"/>
          <w:lang w:val="es-ES"/>
        </w:rPr>
        <w:t xml:space="preserve"> </w:t>
      </w:r>
    </w:p>
    <w:p w:rsidR="00E31C9F" w:rsidRDefault="0079394D" w:rsidP="00754C2B">
      <w:pPr>
        <w:tabs>
          <w:tab w:val="left" w:pos="433"/>
        </w:tabs>
        <w:spacing w:line="360" w:lineRule="auto"/>
        <w:jc w:val="both"/>
        <w:rPr>
          <w:rFonts w:ascii="Times New Roman" w:hAnsi="Times New Roman" w:cs="Times New Roman"/>
          <w:sz w:val="24"/>
          <w:lang w:val="es-ES"/>
        </w:rPr>
      </w:pPr>
      <w:r w:rsidRPr="0079394D">
        <w:rPr>
          <w:rFonts w:ascii="Times New Roman" w:hAnsi="Times New Roman" w:cs="Times New Roman"/>
          <w:b/>
          <w:sz w:val="24"/>
          <w:lang w:val="es-ES"/>
        </w:rPr>
        <w:t>Martes 19 de marzo, visita a la planta depuradora de agua residual de Murcia</w:t>
      </w:r>
      <w:r>
        <w:rPr>
          <w:rFonts w:ascii="Times New Roman" w:hAnsi="Times New Roman" w:cs="Times New Roman"/>
          <w:b/>
          <w:sz w:val="24"/>
          <w:lang w:val="es-ES"/>
        </w:rPr>
        <w:t xml:space="preserve">. </w:t>
      </w:r>
      <w:r>
        <w:rPr>
          <w:rFonts w:ascii="Times New Roman" w:hAnsi="Times New Roman" w:cs="Times New Roman"/>
          <w:sz w:val="24"/>
          <w:lang w:val="es-ES"/>
        </w:rPr>
        <w:t xml:space="preserve">La región de Murcia es la primera región de Europa </w:t>
      </w:r>
      <w:r w:rsidR="00E31C9F">
        <w:rPr>
          <w:rFonts w:ascii="Times New Roman" w:hAnsi="Times New Roman" w:cs="Times New Roman"/>
          <w:sz w:val="24"/>
          <w:lang w:val="es-ES"/>
        </w:rPr>
        <w:t>en hacer us</w:t>
      </w:r>
      <w:r>
        <w:rPr>
          <w:rFonts w:ascii="Times New Roman" w:hAnsi="Times New Roman" w:cs="Times New Roman"/>
          <w:sz w:val="24"/>
          <w:lang w:val="es-ES"/>
        </w:rPr>
        <w:t>o del agua tratada para el</w:t>
      </w:r>
      <w:r w:rsidR="00E31C9F">
        <w:rPr>
          <w:rFonts w:ascii="Times New Roman" w:hAnsi="Times New Roman" w:cs="Times New Roman"/>
          <w:sz w:val="24"/>
          <w:lang w:val="es-ES"/>
        </w:rPr>
        <w:t xml:space="preserve"> riego agrícola, lo anterior es debido principalmente a la baja precipitación de lluvia en la zona  (por debajo de los 200mm/año)</w:t>
      </w:r>
      <w:r>
        <w:rPr>
          <w:rFonts w:ascii="Times New Roman" w:hAnsi="Times New Roman" w:cs="Times New Roman"/>
          <w:sz w:val="24"/>
          <w:lang w:val="es-ES"/>
        </w:rPr>
        <w:t xml:space="preserve">. La planta visitada genera alrededor de 20 lps de los cuales el 98% es utilizado para </w:t>
      </w:r>
      <w:r>
        <w:rPr>
          <w:rFonts w:ascii="Times New Roman" w:hAnsi="Times New Roman" w:cs="Times New Roman"/>
          <w:sz w:val="24"/>
          <w:lang w:val="es-ES"/>
        </w:rPr>
        <w:lastRenderedPageBreak/>
        <w:t>el consumo agrícola. Además de cumplir con la normativa aplicable para el rehúso del agua tratada la mayoría de su consumo energético es mediante un sistema fotovoltaico</w:t>
      </w:r>
      <w:r w:rsidR="00E31C9F">
        <w:rPr>
          <w:rFonts w:ascii="Times New Roman" w:hAnsi="Times New Roman" w:cs="Times New Roman"/>
          <w:sz w:val="24"/>
          <w:lang w:val="es-ES"/>
        </w:rPr>
        <w:t>.</w:t>
      </w:r>
    </w:p>
    <w:p w:rsidR="00754C2B" w:rsidRDefault="00754C2B" w:rsidP="00754C2B">
      <w:pPr>
        <w:tabs>
          <w:tab w:val="left" w:pos="433"/>
        </w:tabs>
        <w:spacing w:line="360" w:lineRule="auto"/>
        <w:jc w:val="both"/>
        <w:rPr>
          <w:rFonts w:ascii="Times New Roman" w:hAnsi="Times New Roman" w:cs="Times New Roman"/>
          <w:sz w:val="24"/>
          <w:lang w:val="es-ES"/>
        </w:rPr>
      </w:pPr>
    </w:p>
    <w:p w:rsidR="003613BE" w:rsidRDefault="003613BE" w:rsidP="00E31C9F">
      <w:pPr>
        <w:rPr>
          <w:rFonts w:ascii="Times New Roman" w:hAnsi="Times New Roman" w:cs="Times New Roman"/>
          <w:sz w:val="24"/>
          <w:lang w:val="es-ES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2030095</wp:posOffset>
            </wp:positionH>
            <wp:positionV relativeFrom="paragraph">
              <wp:posOffset>72796</wp:posOffset>
            </wp:positionV>
            <wp:extent cx="1477671" cy="2239560"/>
            <wp:effectExtent l="0" t="0" r="8255" b="889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60" t="26052" r="39692" b="18551"/>
                    <a:stretch/>
                  </pic:blipFill>
                  <pic:spPr bwMode="auto">
                    <a:xfrm>
                      <a:off x="0" y="0"/>
                      <a:ext cx="1477671" cy="2239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81915</wp:posOffset>
            </wp:positionV>
            <wp:extent cx="1242060" cy="2201545"/>
            <wp:effectExtent l="0" t="0" r="0" b="825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37" t="15326" r="39450" b="18767"/>
                    <a:stretch/>
                  </pic:blipFill>
                  <pic:spPr bwMode="auto">
                    <a:xfrm>
                      <a:off x="0" y="0"/>
                      <a:ext cx="1242060" cy="2201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1C9F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4008476</wp:posOffset>
            </wp:positionH>
            <wp:positionV relativeFrom="paragraph">
              <wp:posOffset>22784</wp:posOffset>
            </wp:positionV>
            <wp:extent cx="1872691" cy="2412153"/>
            <wp:effectExtent l="0" t="0" r="0" b="762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59" t="27147" r="38831" b="23807"/>
                    <a:stretch/>
                  </pic:blipFill>
                  <pic:spPr bwMode="auto">
                    <a:xfrm>
                      <a:off x="0" y="0"/>
                      <a:ext cx="1872691" cy="2412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13BE" w:rsidRPr="003613BE" w:rsidRDefault="003613BE" w:rsidP="003613BE">
      <w:pPr>
        <w:rPr>
          <w:rFonts w:ascii="Times New Roman" w:hAnsi="Times New Roman" w:cs="Times New Roman"/>
          <w:sz w:val="24"/>
          <w:lang w:val="es-ES"/>
        </w:rPr>
      </w:pPr>
    </w:p>
    <w:p w:rsidR="003613BE" w:rsidRPr="003613BE" w:rsidRDefault="003613BE" w:rsidP="003613BE">
      <w:pPr>
        <w:rPr>
          <w:rFonts w:ascii="Times New Roman" w:hAnsi="Times New Roman" w:cs="Times New Roman"/>
          <w:sz w:val="24"/>
          <w:lang w:val="es-ES"/>
        </w:rPr>
      </w:pPr>
    </w:p>
    <w:p w:rsidR="003613BE" w:rsidRPr="003613BE" w:rsidRDefault="003613BE" w:rsidP="003613BE">
      <w:pPr>
        <w:rPr>
          <w:rFonts w:ascii="Times New Roman" w:hAnsi="Times New Roman" w:cs="Times New Roman"/>
          <w:sz w:val="24"/>
          <w:lang w:val="es-ES"/>
        </w:rPr>
      </w:pPr>
    </w:p>
    <w:p w:rsidR="003613BE" w:rsidRPr="003613BE" w:rsidRDefault="003613BE" w:rsidP="003613BE">
      <w:pPr>
        <w:rPr>
          <w:rFonts w:ascii="Times New Roman" w:hAnsi="Times New Roman" w:cs="Times New Roman"/>
          <w:sz w:val="24"/>
          <w:lang w:val="es-ES"/>
        </w:rPr>
      </w:pPr>
    </w:p>
    <w:p w:rsidR="003613BE" w:rsidRPr="003613BE" w:rsidRDefault="003613BE" w:rsidP="003613BE">
      <w:pPr>
        <w:rPr>
          <w:rFonts w:ascii="Times New Roman" w:hAnsi="Times New Roman" w:cs="Times New Roman"/>
          <w:sz w:val="24"/>
          <w:lang w:val="es-ES"/>
        </w:rPr>
      </w:pPr>
    </w:p>
    <w:p w:rsidR="003613BE" w:rsidRPr="003613BE" w:rsidRDefault="003613BE" w:rsidP="003613BE">
      <w:pPr>
        <w:rPr>
          <w:rFonts w:ascii="Times New Roman" w:hAnsi="Times New Roman" w:cs="Times New Roman"/>
          <w:sz w:val="24"/>
          <w:lang w:val="es-ES"/>
        </w:rPr>
      </w:pPr>
    </w:p>
    <w:p w:rsidR="003613BE" w:rsidRPr="003613BE" w:rsidRDefault="003613BE" w:rsidP="003613BE">
      <w:pPr>
        <w:rPr>
          <w:rFonts w:ascii="Times New Roman" w:hAnsi="Times New Roman" w:cs="Times New Roman"/>
          <w:sz w:val="24"/>
          <w:lang w:val="es-ES"/>
        </w:rPr>
      </w:pPr>
    </w:p>
    <w:p w:rsidR="003613BE" w:rsidRPr="003613BE" w:rsidRDefault="003613BE" w:rsidP="003613BE">
      <w:pPr>
        <w:rPr>
          <w:rFonts w:ascii="Times New Roman" w:hAnsi="Times New Roman" w:cs="Times New Roman"/>
          <w:sz w:val="24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2764587</wp:posOffset>
                </wp:positionH>
                <wp:positionV relativeFrom="paragraph">
                  <wp:posOffset>162408</wp:posOffset>
                </wp:positionV>
                <wp:extent cx="160934" cy="321868"/>
                <wp:effectExtent l="19050" t="0" r="10795" b="40640"/>
                <wp:wrapNone/>
                <wp:docPr id="16" name="Flecha abaj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34" cy="32186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DD0A2C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16" o:spid="_x0000_s1026" type="#_x0000_t67" style="position:absolute;margin-left:217.7pt;margin-top:12.8pt;width:12.65pt;height:25.3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" fillcolor="#5b9bd5 [3204]" strokecolor="#1f4d78 [1604]" strokeweight="1pt"/>
            </w:pict>
          </mc:Fallback>
        </mc:AlternateContent>
      </w:r>
    </w:p>
    <w:p w:rsidR="003613BE" w:rsidRPr="003613BE" w:rsidRDefault="003613BE" w:rsidP="003613BE">
      <w:pPr>
        <w:rPr>
          <w:rFonts w:ascii="Times New Roman" w:hAnsi="Times New Roman" w:cs="Times New Roman"/>
          <w:sz w:val="24"/>
          <w:lang w:val="es-ES"/>
        </w:rPr>
      </w:pPr>
    </w:p>
    <w:p w:rsidR="003613BE" w:rsidRPr="003613BE" w:rsidRDefault="003613BE" w:rsidP="003613BE">
      <w:pPr>
        <w:rPr>
          <w:rFonts w:ascii="Times New Roman" w:hAnsi="Times New Roman" w:cs="Times New Roman"/>
          <w:sz w:val="24"/>
          <w:lang w:val="es-ES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4059124</wp:posOffset>
            </wp:positionH>
            <wp:positionV relativeFrom="paragraph">
              <wp:posOffset>5334</wp:posOffset>
            </wp:positionV>
            <wp:extent cx="1822253" cy="1477162"/>
            <wp:effectExtent l="0" t="0" r="6985" b="889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57" t="34809" r="39816" b="38041"/>
                    <a:stretch/>
                  </pic:blipFill>
                  <pic:spPr bwMode="auto">
                    <a:xfrm>
                      <a:off x="0" y="0"/>
                      <a:ext cx="1822253" cy="1477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1712595" cy="1323975"/>
            <wp:effectExtent l="0" t="0" r="1905" b="9525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63" t="33934" r="40166" b="38453"/>
                    <a:stretch/>
                  </pic:blipFill>
                  <pic:spPr bwMode="auto">
                    <a:xfrm>
                      <a:off x="0" y="0"/>
                      <a:ext cx="1712595" cy="132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2098838</wp:posOffset>
            </wp:positionH>
            <wp:positionV relativeFrom="paragraph">
              <wp:posOffset>8357</wp:posOffset>
            </wp:positionV>
            <wp:extent cx="1410157" cy="1034870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79" t="34591" r="39323" b="38913"/>
                    <a:stretch/>
                  </pic:blipFill>
                  <pic:spPr bwMode="auto">
                    <a:xfrm>
                      <a:off x="0" y="0"/>
                      <a:ext cx="1410157" cy="1034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13BE" w:rsidRPr="003613BE" w:rsidRDefault="003613BE" w:rsidP="003613BE">
      <w:pPr>
        <w:rPr>
          <w:rFonts w:ascii="Times New Roman" w:hAnsi="Times New Roman" w:cs="Times New Roman"/>
          <w:sz w:val="24"/>
          <w:lang w:val="es-ES"/>
        </w:rPr>
      </w:pPr>
    </w:p>
    <w:p w:rsidR="003613BE" w:rsidRPr="003613BE" w:rsidRDefault="003613BE" w:rsidP="003613BE">
      <w:pPr>
        <w:rPr>
          <w:rFonts w:ascii="Times New Roman" w:hAnsi="Times New Roman" w:cs="Times New Roman"/>
          <w:sz w:val="24"/>
          <w:lang w:val="es-ES"/>
        </w:rPr>
      </w:pPr>
    </w:p>
    <w:p w:rsidR="003613BE" w:rsidRPr="003613BE" w:rsidRDefault="003613BE" w:rsidP="003613BE">
      <w:pPr>
        <w:rPr>
          <w:rFonts w:ascii="Times New Roman" w:hAnsi="Times New Roman" w:cs="Times New Roman"/>
          <w:sz w:val="24"/>
          <w:lang w:val="es-ES"/>
        </w:rPr>
      </w:pPr>
    </w:p>
    <w:p w:rsidR="003613BE" w:rsidRPr="003613BE" w:rsidRDefault="003613BE" w:rsidP="003613BE">
      <w:pPr>
        <w:rPr>
          <w:rFonts w:ascii="Times New Roman" w:hAnsi="Times New Roman" w:cs="Times New Roman"/>
          <w:sz w:val="24"/>
          <w:lang w:val="es-ES"/>
        </w:rPr>
      </w:pPr>
    </w:p>
    <w:p w:rsidR="003613BE" w:rsidRPr="003613BE" w:rsidRDefault="003613BE" w:rsidP="003613BE">
      <w:pPr>
        <w:rPr>
          <w:rFonts w:ascii="Times New Roman" w:hAnsi="Times New Roman" w:cs="Times New Roman"/>
          <w:sz w:val="24"/>
          <w:lang w:val="es-ES"/>
        </w:rPr>
      </w:pPr>
    </w:p>
    <w:p w:rsidR="003613BE" w:rsidRPr="003613BE" w:rsidRDefault="003613BE" w:rsidP="003613BE">
      <w:pPr>
        <w:rPr>
          <w:rFonts w:ascii="Times New Roman" w:hAnsi="Times New Roman" w:cs="Times New Roman"/>
          <w:sz w:val="24"/>
          <w:lang w:val="es-ES"/>
        </w:rPr>
      </w:pPr>
    </w:p>
    <w:p w:rsidR="00483495" w:rsidRDefault="00483495" w:rsidP="003613BE">
      <w:pPr>
        <w:ind w:firstLine="720"/>
        <w:rPr>
          <w:rFonts w:ascii="Times New Roman" w:hAnsi="Times New Roman" w:cs="Times New Roman"/>
          <w:sz w:val="24"/>
          <w:lang w:val="es-ES"/>
        </w:rPr>
      </w:pPr>
    </w:p>
    <w:p w:rsidR="003613BE" w:rsidRDefault="003613BE" w:rsidP="00754C2B">
      <w:pPr>
        <w:spacing w:line="360" w:lineRule="auto"/>
        <w:jc w:val="both"/>
        <w:rPr>
          <w:rFonts w:ascii="Times New Roman" w:hAnsi="Times New Roman" w:cs="Times New Roman"/>
          <w:sz w:val="24"/>
          <w:lang w:val="es-ES"/>
        </w:rPr>
      </w:pPr>
      <w:r w:rsidRPr="00ED54BB">
        <w:rPr>
          <w:rFonts w:ascii="Times New Roman" w:hAnsi="Times New Roman" w:cs="Times New Roman"/>
          <w:b/>
          <w:sz w:val="24"/>
          <w:lang w:val="es-ES"/>
        </w:rPr>
        <w:t>Miércoles 20 de marzo y jueves 21 de marzo,</w:t>
      </w:r>
      <w:r>
        <w:rPr>
          <w:rFonts w:ascii="Times New Roman" w:hAnsi="Times New Roman" w:cs="Times New Roman"/>
          <w:sz w:val="24"/>
          <w:lang w:val="es-ES"/>
        </w:rPr>
        <w:t xml:space="preserve"> visita al organismo aguas de valencia</w:t>
      </w:r>
      <w:r w:rsidR="00CF62AF">
        <w:rPr>
          <w:rFonts w:ascii="Times New Roman" w:hAnsi="Times New Roman" w:cs="Times New Roman"/>
          <w:sz w:val="24"/>
          <w:lang w:val="es-ES"/>
        </w:rPr>
        <w:t xml:space="preserve"> el organi</w:t>
      </w:r>
      <w:r w:rsidR="0031144A">
        <w:rPr>
          <w:rFonts w:ascii="Times New Roman" w:hAnsi="Times New Roman" w:cs="Times New Roman"/>
          <w:sz w:val="24"/>
          <w:lang w:val="es-ES"/>
        </w:rPr>
        <w:t>smo da servicio a alrededor de 1</w:t>
      </w:r>
      <w:r w:rsidR="00CF62AF">
        <w:rPr>
          <w:rFonts w:ascii="Times New Roman" w:hAnsi="Times New Roman" w:cs="Times New Roman"/>
          <w:sz w:val="24"/>
          <w:lang w:val="es-ES"/>
        </w:rPr>
        <w:t>,700,000 habitantes con un servicio por contrato de 24 horas continuas, 30 mca y con calidad que da cumplimiento con la normativa aplicable en la unión europea en materia de agua para consumo humano; además de tener una eficiencia física del 85% con dotaciones que van de los 110 lt/hab/día a los 120 lt/hab/día</w:t>
      </w:r>
      <w:r w:rsidR="0031144A">
        <w:rPr>
          <w:rFonts w:ascii="Times New Roman" w:hAnsi="Times New Roman" w:cs="Times New Roman"/>
          <w:sz w:val="24"/>
          <w:lang w:val="es-ES"/>
        </w:rPr>
        <w:t xml:space="preserve">. </w:t>
      </w:r>
      <w:r w:rsidR="00754C2B">
        <w:rPr>
          <w:rFonts w:ascii="Times New Roman" w:hAnsi="Times New Roman" w:cs="Times New Roman"/>
          <w:sz w:val="24"/>
          <w:lang w:val="es-ES"/>
        </w:rPr>
        <w:t>Es importante mencionar que en la región no se cuenta con tinacos ni cisterna ya que este tipo de componentes generan un problema de salud pública.</w:t>
      </w:r>
    </w:p>
    <w:p w:rsidR="00ED54BB" w:rsidRDefault="00ED54BB" w:rsidP="00754C2B">
      <w:pPr>
        <w:tabs>
          <w:tab w:val="left" w:pos="2062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lastRenderedPageBreak/>
        <w:t xml:space="preserve">Lo anterior lo logran mediante la medición continua de parámetros como son continuidad, presión, calidad; así como la eficiencia física, dicha medición al realizarse en tiempo real permite una mejor toma de decisiones y la identificación oportuna de problemas en la red como pueden ser fugas </w:t>
      </w:r>
      <w:r w:rsidR="00ED39A2">
        <w:rPr>
          <w:rFonts w:ascii="Times New Roman" w:hAnsi="Times New Roman" w:cs="Times New Roman"/>
          <w:sz w:val="24"/>
          <w:szCs w:val="24"/>
          <w:lang w:val="es-ES"/>
        </w:rPr>
        <w:t xml:space="preserve">el tiempo de reparación de las fugas es de menos de 24hrs 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en los sectores e incluso fugas al interior de los domicilios.   </w:t>
      </w:r>
    </w:p>
    <w:p w:rsidR="004130E3" w:rsidRDefault="0001428F" w:rsidP="00ED54BB">
      <w:pPr>
        <w:jc w:val="center"/>
        <w:rPr>
          <w:rFonts w:ascii="Times New Roman" w:hAnsi="Times New Roman" w:cs="Times New Roman"/>
          <w:sz w:val="24"/>
          <w:szCs w:val="24"/>
          <w:lang w:val="es-ES"/>
        </w:rPr>
      </w:pPr>
      <w:r w:rsidRPr="00ED54B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column">
                  <wp:posOffset>3115945</wp:posOffset>
                </wp:positionH>
                <wp:positionV relativeFrom="paragraph">
                  <wp:posOffset>2540</wp:posOffset>
                </wp:positionV>
                <wp:extent cx="1828800" cy="555625"/>
                <wp:effectExtent l="0" t="0" r="19050" b="15875"/>
                <wp:wrapSquare wrapText="bothSides"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5556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54BB" w:rsidRPr="00ED54BB" w:rsidRDefault="00ED54BB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Pico de consumo en red en horario de mínima demanda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245.35pt;margin-top:.2pt;width:2in;height:43.7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" fillcolor="white [3201]" strokecolor="#5b9bd5 [3204]" strokeweight="1pt">
                <v:textbox>
                  <w:txbxContent>
                    <w:p w:rsidR="00ED54BB" w:rsidRPr="00ED54BB" w:rsidRDefault="00ED54BB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Pico de consumo en red en horario de mínima demanda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D54BB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1038758</wp:posOffset>
                </wp:positionH>
                <wp:positionV relativeFrom="paragraph">
                  <wp:posOffset>252451</wp:posOffset>
                </wp:positionV>
                <wp:extent cx="2062887" cy="416966"/>
                <wp:effectExtent l="38100" t="0" r="13970" b="78740"/>
                <wp:wrapNone/>
                <wp:docPr id="22" name="Conector recto de flech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62887" cy="41696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A87E788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22" o:spid="_x0000_s1026" type="#_x0000_t32" style="position:absolute;margin-left:81.8pt;margin-top:19.9pt;width:162.45pt;height:32.85pt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" strokecolor="black [3200]" strokeweight=".5pt">
                <v:stroke endarrow="block" joinstyle="miter"/>
              </v:shape>
            </w:pict>
          </mc:Fallback>
        </mc:AlternateContent>
      </w:r>
      <w:r w:rsidR="00ED54BB"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408889</wp:posOffset>
            </wp:positionH>
            <wp:positionV relativeFrom="paragraph">
              <wp:posOffset>109550</wp:posOffset>
            </wp:positionV>
            <wp:extent cx="1689735" cy="2491740"/>
            <wp:effectExtent l="0" t="0" r="5715" b="3810"/>
            <wp:wrapTight wrapText="bothSides">
              <wp:wrapPolygon edited="0">
                <wp:start x="0" y="0"/>
                <wp:lineTo x="0" y="21468"/>
                <wp:lineTo x="21430" y="21468"/>
                <wp:lineTo x="21430" y="0"/>
                <wp:lineTo x="0" y="0"/>
              </wp:wrapPolygon>
            </wp:wrapTight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51" t="27585" r="40554" b="22055"/>
                    <a:stretch/>
                  </pic:blipFill>
                  <pic:spPr bwMode="auto">
                    <a:xfrm>
                      <a:off x="0" y="0"/>
                      <a:ext cx="1689735" cy="2491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30E3" w:rsidRPr="004130E3" w:rsidRDefault="004130E3" w:rsidP="004130E3">
      <w:pPr>
        <w:rPr>
          <w:rFonts w:ascii="Times New Roman" w:hAnsi="Times New Roman" w:cs="Times New Roman"/>
          <w:sz w:val="24"/>
          <w:szCs w:val="24"/>
          <w:lang w:val="es-ES"/>
        </w:rPr>
      </w:pPr>
    </w:p>
    <w:p w:rsidR="004130E3" w:rsidRPr="004130E3" w:rsidRDefault="004130E3" w:rsidP="004130E3">
      <w:pPr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3957016</wp:posOffset>
                </wp:positionH>
                <wp:positionV relativeFrom="paragraph">
                  <wp:posOffset>6502</wp:posOffset>
                </wp:positionV>
                <wp:extent cx="138989" cy="314554"/>
                <wp:effectExtent l="19050" t="0" r="33020" b="47625"/>
                <wp:wrapNone/>
                <wp:docPr id="23" name="Flecha abaj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989" cy="314554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F50BBF" id="Flecha abajo 23" o:spid="_x0000_s1026" type="#_x0000_t67" style="position:absolute;margin-left:311.6pt;margin-top:.5pt;width:10.95pt;height:24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" adj="16828" fillcolor="#5b9bd5 [3204]" strokecolor="#1f4d78 [1604]" strokeweight="1pt"/>
            </w:pict>
          </mc:Fallback>
        </mc:AlternateContent>
      </w:r>
    </w:p>
    <w:p w:rsidR="004130E3" w:rsidRPr="004130E3" w:rsidRDefault="004130E3" w:rsidP="004130E3">
      <w:pPr>
        <w:rPr>
          <w:rFonts w:ascii="Times New Roman" w:hAnsi="Times New Roman" w:cs="Times New Roman"/>
          <w:sz w:val="24"/>
          <w:szCs w:val="24"/>
          <w:lang w:val="es-ES"/>
        </w:rPr>
      </w:pPr>
      <w:r w:rsidRPr="00ED54B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49C6BBF" wp14:editId="0FDE554F">
                <wp:simplePos x="0" y="0"/>
                <wp:positionH relativeFrom="column">
                  <wp:posOffset>3429966</wp:posOffset>
                </wp:positionH>
                <wp:positionV relativeFrom="paragraph">
                  <wp:posOffset>74803</wp:posOffset>
                </wp:positionV>
                <wp:extent cx="1280160" cy="526415"/>
                <wp:effectExtent l="0" t="0" r="15240" b="26035"/>
                <wp:wrapSquare wrapText="bothSides"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52641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30E3" w:rsidRPr="00ED54BB" w:rsidRDefault="004130E3" w:rsidP="004130E3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Pérdida física en el sistema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C6BBF" id="_x0000_s1028" type="#_x0000_t202" style="position:absolute;margin-left:270.1pt;margin-top:5.9pt;width:100.8pt;height:41.4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" fillcolor="white [3201]" strokecolor="#5b9bd5 [3204]" strokeweight="1pt">
                <v:textbox>
                  <w:txbxContent>
                    <w:p w:rsidR="004130E3" w:rsidRPr="00ED54BB" w:rsidRDefault="004130E3" w:rsidP="004130E3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Pérdida física en el sistema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130E3" w:rsidRPr="004130E3" w:rsidRDefault="004130E3" w:rsidP="004130E3">
      <w:pPr>
        <w:rPr>
          <w:rFonts w:ascii="Times New Roman" w:hAnsi="Times New Roman" w:cs="Times New Roman"/>
          <w:sz w:val="24"/>
          <w:szCs w:val="24"/>
          <w:lang w:val="es-ES"/>
        </w:rPr>
      </w:pPr>
    </w:p>
    <w:p w:rsidR="004130E3" w:rsidRPr="004130E3" w:rsidRDefault="004130E3" w:rsidP="004130E3">
      <w:pPr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74FCD7A" wp14:editId="0B8A96D1">
                <wp:simplePos x="0" y="0"/>
                <wp:positionH relativeFrom="column">
                  <wp:posOffset>3992677</wp:posOffset>
                </wp:positionH>
                <wp:positionV relativeFrom="paragraph">
                  <wp:posOffset>92202</wp:posOffset>
                </wp:positionV>
                <wp:extent cx="138989" cy="314554"/>
                <wp:effectExtent l="19050" t="0" r="33020" b="47625"/>
                <wp:wrapNone/>
                <wp:docPr id="28" name="Flecha abaj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989" cy="314554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42B941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28" o:spid="_x0000_s1026" type="#_x0000_t67" style="position:absolute;margin-left:314.4pt;margin-top:7.25pt;width:10.95pt;height:24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" adj="16828" fillcolor="#5b9bd5 [3204]" strokecolor="#1f4d78 [1604]" strokeweight="1pt"/>
            </w:pict>
          </mc:Fallback>
        </mc:AlternateContent>
      </w:r>
    </w:p>
    <w:p w:rsidR="004130E3" w:rsidRPr="004130E3" w:rsidRDefault="004130E3" w:rsidP="004130E3">
      <w:pPr>
        <w:rPr>
          <w:rFonts w:ascii="Times New Roman" w:hAnsi="Times New Roman" w:cs="Times New Roman"/>
          <w:sz w:val="24"/>
          <w:szCs w:val="24"/>
          <w:lang w:val="es-ES"/>
        </w:rPr>
      </w:pPr>
      <w:r w:rsidRPr="00ED54B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6388089E" wp14:editId="74BF8AF5">
                <wp:simplePos x="0" y="0"/>
                <wp:positionH relativeFrom="column">
                  <wp:posOffset>3152775</wp:posOffset>
                </wp:positionH>
                <wp:positionV relativeFrom="paragraph">
                  <wp:posOffset>182880</wp:posOffset>
                </wp:positionV>
                <wp:extent cx="1843405" cy="533400"/>
                <wp:effectExtent l="0" t="0" r="23495" b="19050"/>
                <wp:wrapSquare wrapText="bothSides"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3405" cy="5334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30E3" w:rsidRPr="00ED54BB" w:rsidRDefault="004130E3" w:rsidP="004130E3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Atención y reparación de la fuga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8089E" id="_x0000_s1029" type="#_x0000_t202" style="position:absolute;margin-left:248.25pt;margin-top:14.4pt;width:145.15pt;height:42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" fillcolor="white [3201]" strokecolor="#5b9bd5 [3204]" strokeweight="1pt">
                <v:textbox>
                  <w:txbxContent>
                    <w:p w:rsidR="004130E3" w:rsidRPr="00ED54BB" w:rsidRDefault="004130E3" w:rsidP="004130E3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Atención y reparación de la fuga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D54BB" w:rsidRDefault="00FC7AA2" w:rsidP="004130E3">
      <w:pPr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174625</wp:posOffset>
                </wp:positionV>
                <wp:extent cx="177800" cy="1819275"/>
                <wp:effectExtent l="57150" t="0" r="31750" b="47625"/>
                <wp:wrapNone/>
                <wp:docPr id="26" name="Conector recto de flech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7800" cy="18192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19EB6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26" o:spid="_x0000_s1026" type="#_x0000_t32" style="position:absolute;margin-left:233.25pt;margin-top:13.75pt;width:14pt;height:143.2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" strokecolor="black [3200]" strokeweight=".5pt">
                <v:stroke endarrow="block" joinstyle="miter"/>
              </v:shape>
            </w:pict>
          </mc:Fallback>
        </mc:AlternateContent>
      </w:r>
    </w:p>
    <w:p w:rsidR="004130E3" w:rsidRDefault="004130E3" w:rsidP="004130E3">
      <w:pPr>
        <w:rPr>
          <w:rFonts w:ascii="Times New Roman" w:hAnsi="Times New Roman" w:cs="Times New Roman"/>
          <w:sz w:val="24"/>
          <w:szCs w:val="24"/>
          <w:lang w:val="es-ES"/>
        </w:rPr>
      </w:pPr>
    </w:p>
    <w:p w:rsidR="0001428F" w:rsidRDefault="0001428F" w:rsidP="00E34E2A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:rsidR="0001428F" w:rsidRDefault="0001428F" w:rsidP="00E34E2A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:rsidR="0001428F" w:rsidRDefault="00FC7AA2" w:rsidP="00E34E2A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margin">
              <wp:posOffset>1334770</wp:posOffset>
            </wp:positionH>
            <wp:positionV relativeFrom="paragraph">
              <wp:posOffset>59690</wp:posOffset>
            </wp:positionV>
            <wp:extent cx="2757170" cy="1314450"/>
            <wp:effectExtent l="0" t="0" r="508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06" t="23660" r="42147" b="61802"/>
                    <a:stretch/>
                  </pic:blipFill>
                  <pic:spPr bwMode="auto">
                    <a:xfrm>
                      <a:off x="0" y="0"/>
                      <a:ext cx="2757170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428F" w:rsidRDefault="0001428F" w:rsidP="00E34E2A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:rsidR="0001428F" w:rsidRDefault="0001428F" w:rsidP="00E34E2A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:rsidR="0001428F" w:rsidRDefault="0001428F" w:rsidP="00E34E2A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:rsidR="0001428F" w:rsidRDefault="0001428F" w:rsidP="00E34E2A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:rsidR="0001428F" w:rsidRDefault="0001428F" w:rsidP="00E34E2A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:rsidR="004130E3" w:rsidRDefault="004130E3" w:rsidP="00754C2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Por otra parte la organización cuenta con un gemelo digital, mismo que permite analizar mediante algoritmos matemáticos el funcionamie</w:t>
      </w:r>
      <w:r w:rsidR="00E34E2A">
        <w:rPr>
          <w:rFonts w:ascii="Times New Roman" w:hAnsi="Times New Roman" w:cs="Times New Roman"/>
          <w:sz w:val="24"/>
          <w:szCs w:val="24"/>
          <w:lang w:val="es-ES"/>
        </w:rPr>
        <w:t>nto de la red; con esta herramienta es posible predecir el comportamiento de los sectores en circunstancias controladas y no controladas sin afectar el servicio de agua potable en los diversos sectores. Además dicho sistema se encuentra en constante actualización.</w:t>
      </w:r>
    </w:p>
    <w:p w:rsidR="00FC7AA2" w:rsidRDefault="00FC7AA2" w:rsidP="00E34E2A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:rsidR="00FC7AA2" w:rsidRDefault="00FC7AA2" w:rsidP="00E34E2A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lastRenderedPageBreak/>
        <w:t>Modelo de trabajo para el diseño de proyectos hidráulicos</w:t>
      </w:r>
    </w:p>
    <w:p w:rsidR="0001428F" w:rsidRDefault="0001428F" w:rsidP="00E34E2A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:rsidR="00E34E2A" w:rsidRDefault="00FC7AA2" w:rsidP="00E34E2A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margin">
              <wp:posOffset>200025</wp:posOffset>
            </wp:positionH>
            <wp:positionV relativeFrom="paragraph">
              <wp:posOffset>8890</wp:posOffset>
            </wp:positionV>
            <wp:extent cx="5372476" cy="188595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4" t="17388" r="21795" b="39282"/>
                    <a:stretch/>
                  </pic:blipFill>
                  <pic:spPr bwMode="auto">
                    <a:xfrm>
                      <a:off x="0" y="0"/>
                      <a:ext cx="5381047" cy="1888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4E2A" w:rsidRDefault="00E34E2A" w:rsidP="00E34E2A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:rsidR="00FC7AA2" w:rsidRDefault="00FC7AA2" w:rsidP="004130E3">
      <w:pPr>
        <w:rPr>
          <w:rFonts w:ascii="Times New Roman" w:hAnsi="Times New Roman" w:cs="Times New Roman"/>
          <w:sz w:val="24"/>
          <w:szCs w:val="24"/>
          <w:lang w:val="es-ES"/>
        </w:rPr>
      </w:pPr>
    </w:p>
    <w:p w:rsidR="00FC7AA2" w:rsidRPr="00FC7AA2" w:rsidRDefault="00FC7AA2" w:rsidP="00FC7AA2">
      <w:pPr>
        <w:rPr>
          <w:rFonts w:ascii="Times New Roman" w:hAnsi="Times New Roman" w:cs="Times New Roman"/>
          <w:sz w:val="24"/>
          <w:szCs w:val="24"/>
          <w:lang w:val="es-ES"/>
        </w:rPr>
      </w:pPr>
    </w:p>
    <w:p w:rsidR="00FC7AA2" w:rsidRPr="00FC7AA2" w:rsidRDefault="00FC7AA2" w:rsidP="00FC7AA2">
      <w:pPr>
        <w:rPr>
          <w:rFonts w:ascii="Times New Roman" w:hAnsi="Times New Roman" w:cs="Times New Roman"/>
          <w:sz w:val="24"/>
          <w:szCs w:val="24"/>
          <w:lang w:val="es-ES"/>
        </w:rPr>
      </w:pPr>
    </w:p>
    <w:p w:rsidR="00FC7AA2" w:rsidRPr="00FC7AA2" w:rsidRDefault="00FC7AA2" w:rsidP="00FC7AA2">
      <w:pPr>
        <w:rPr>
          <w:rFonts w:ascii="Times New Roman" w:hAnsi="Times New Roman" w:cs="Times New Roman"/>
          <w:sz w:val="24"/>
          <w:szCs w:val="24"/>
          <w:lang w:val="es-ES"/>
        </w:rPr>
      </w:pPr>
    </w:p>
    <w:p w:rsidR="00FC7AA2" w:rsidRPr="00FC7AA2" w:rsidRDefault="00FC7AA2" w:rsidP="00FC7AA2">
      <w:pPr>
        <w:rPr>
          <w:rFonts w:ascii="Times New Roman" w:hAnsi="Times New Roman" w:cs="Times New Roman"/>
          <w:sz w:val="24"/>
          <w:szCs w:val="24"/>
          <w:lang w:val="es-ES"/>
        </w:rPr>
      </w:pPr>
    </w:p>
    <w:p w:rsidR="00FC7AA2" w:rsidRDefault="00FC7AA2" w:rsidP="00FC7AA2">
      <w:pPr>
        <w:rPr>
          <w:rFonts w:ascii="Times New Roman" w:hAnsi="Times New Roman" w:cs="Times New Roman"/>
          <w:sz w:val="24"/>
          <w:szCs w:val="24"/>
          <w:lang w:val="es-ES"/>
        </w:rPr>
      </w:pPr>
    </w:p>
    <w:p w:rsidR="00871153" w:rsidRDefault="00871153" w:rsidP="00FC7AA2">
      <w:pPr>
        <w:tabs>
          <w:tab w:val="left" w:pos="2100"/>
        </w:tabs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Modelo organizacional para el desarrollo de proyectos</w:t>
      </w:r>
      <w:r w:rsidR="00FC7AA2">
        <w:rPr>
          <w:rFonts w:ascii="Times New Roman" w:hAnsi="Times New Roman" w:cs="Times New Roman"/>
          <w:sz w:val="24"/>
          <w:szCs w:val="24"/>
          <w:lang w:val="es-ES"/>
        </w:rPr>
        <w:tab/>
      </w:r>
    </w:p>
    <w:p w:rsidR="00871153" w:rsidRPr="00871153" w:rsidRDefault="000A77ED" w:rsidP="00871153">
      <w:pPr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107315</wp:posOffset>
            </wp:positionV>
            <wp:extent cx="5453100" cy="2781300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6" t="9692" r="10256" b="17902"/>
                    <a:stretch/>
                  </pic:blipFill>
                  <pic:spPr bwMode="auto">
                    <a:xfrm>
                      <a:off x="0" y="0"/>
                      <a:ext cx="5453100" cy="278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1153" w:rsidRPr="00871153" w:rsidRDefault="00871153" w:rsidP="00871153">
      <w:pPr>
        <w:rPr>
          <w:rFonts w:ascii="Times New Roman" w:hAnsi="Times New Roman" w:cs="Times New Roman"/>
          <w:sz w:val="24"/>
          <w:szCs w:val="24"/>
          <w:lang w:val="es-ES"/>
        </w:rPr>
      </w:pPr>
    </w:p>
    <w:p w:rsidR="00871153" w:rsidRPr="00871153" w:rsidRDefault="00871153" w:rsidP="00871153">
      <w:pPr>
        <w:rPr>
          <w:rFonts w:ascii="Times New Roman" w:hAnsi="Times New Roman" w:cs="Times New Roman"/>
          <w:sz w:val="24"/>
          <w:szCs w:val="24"/>
          <w:lang w:val="es-ES"/>
        </w:rPr>
      </w:pPr>
    </w:p>
    <w:p w:rsidR="00871153" w:rsidRPr="00871153" w:rsidRDefault="00871153" w:rsidP="00871153">
      <w:pPr>
        <w:rPr>
          <w:rFonts w:ascii="Times New Roman" w:hAnsi="Times New Roman" w:cs="Times New Roman"/>
          <w:sz w:val="24"/>
          <w:szCs w:val="24"/>
          <w:lang w:val="es-ES"/>
        </w:rPr>
      </w:pPr>
    </w:p>
    <w:p w:rsidR="00871153" w:rsidRPr="00871153" w:rsidRDefault="00871153" w:rsidP="00871153">
      <w:pPr>
        <w:rPr>
          <w:rFonts w:ascii="Times New Roman" w:hAnsi="Times New Roman" w:cs="Times New Roman"/>
          <w:sz w:val="24"/>
          <w:szCs w:val="24"/>
          <w:lang w:val="es-ES"/>
        </w:rPr>
      </w:pPr>
    </w:p>
    <w:p w:rsidR="00871153" w:rsidRPr="00871153" w:rsidRDefault="00871153" w:rsidP="00871153">
      <w:pPr>
        <w:rPr>
          <w:rFonts w:ascii="Times New Roman" w:hAnsi="Times New Roman" w:cs="Times New Roman"/>
          <w:sz w:val="24"/>
          <w:szCs w:val="24"/>
          <w:lang w:val="es-ES"/>
        </w:rPr>
      </w:pPr>
    </w:p>
    <w:p w:rsidR="00871153" w:rsidRPr="00871153" w:rsidRDefault="00871153" w:rsidP="00871153">
      <w:pPr>
        <w:rPr>
          <w:rFonts w:ascii="Times New Roman" w:hAnsi="Times New Roman" w:cs="Times New Roman"/>
          <w:sz w:val="24"/>
          <w:szCs w:val="24"/>
          <w:lang w:val="es-ES"/>
        </w:rPr>
      </w:pPr>
    </w:p>
    <w:p w:rsidR="00871153" w:rsidRPr="00871153" w:rsidRDefault="00871153" w:rsidP="00871153">
      <w:pPr>
        <w:rPr>
          <w:rFonts w:ascii="Times New Roman" w:hAnsi="Times New Roman" w:cs="Times New Roman"/>
          <w:sz w:val="24"/>
          <w:szCs w:val="24"/>
          <w:lang w:val="es-ES"/>
        </w:rPr>
      </w:pPr>
    </w:p>
    <w:p w:rsidR="00871153" w:rsidRPr="00871153" w:rsidRDefault="00871153" w:rsidP="00871153">
      <w:pPr>
        <w:rPr>
          <w:rFonts w:ascii="Times New Roman" w:hAnsi="Times New Roman" w:cs="Times New Roman"/>
          <w:sz w:val="24"/>
          <w:szCs w:val="24"/>
          <w:lang w:val="es-ES"/>
        </w:rPr>
      </w:pPr>
    </w:p>
    <w:p w:rsidR="00871153" w:rsidRDefault="00871153" w:rsidP="00871153">
      <w:pPr>
        <w:rPr>
          <w:rFonts w:ascii="Times New Roman" w:hAnsi="Times New Roman" w:cs="Times New Roman"/>
          <w:sz w:val="24"/>
          <w:szCs w:val="24"/>
          <w:lang w:val="es-ES"/>
        </w:rPr>
      </w:pPr>
    </w:p>
    <w:p w:rsidR="00871153" w:rsidRDefault="00871153" w:rsidP="00871153">
      <w:pPr>
        <w:rPr>
          <w:rFonts w:ascii="Times New Roman" w:hAnsi="Times New Roman" w:cs="Times New Roman"/>
          <w:sz w:val="24"/>
          <w:szCs w:val="24"/>
          <w:lang w:val="es-ES"/>
        </w:rPr>
      </w:pPr>
    </w:p>
    <w:p w:rsidR="00754C2B" w:rsidRDefault="00754C2B" w:rsidP="00754C2B">
      <w:pPr>
        <w:spacing w:line="360" w:lineRule="auto"/>
        <w:jc w:val="both"/>
        <w:rPr>
          <w:rFonts w:ascii="Times New Roman" w:hAnsi="Times New Roman" w:cs="Times New Roman"/>
          <w:b/>
          <w:sz w:val="24"/>
          <w:lang w:val="es-ES"/>
        </w:rPr>
      </w:pPr>
    </w:p>
    <w:p w:rsidR="00754C2B" w:rsidRDefault="00754C2B" w:rsidP="00754C2B">
      <w:pPr>
        <w:spacing w:line="360" w:lineRule="auto"/>
        <w:jc w:val="both"/>
        <w:rPr>
          <w:rFonts w:ascii="Times New Roman" w:hAnsi="Times New Roman" w:cs="Times New Roman"/>
          <w:sz w:val="24"/>
          <w:lang w:val="es-ES"/>
        </w:rPr>
      </w:pPr>
      <w:r>
        <w:rPr>
          <w:rFonts w:ascii="Times New Roman" w:hAnsi="Times New Roman" w:cs="Times New Roman"/>
          <w:b/>
          <w:sz w:val="24"/>
          <w:lang w:val="es-ES"/>
        </w:rPr>
        <w:t>Viernes 22 de marzo de 2024</w:t>
      </w:r>
      <w:r w:rsidR="00871153" w:rsidRPr="00ED54BB">
        <w:rPr>
          <w:rFonts w:ascii="Times New Roman" w:hAnsi="Times New Roman" w:cs="Times New Roman"/>
          <w:b/>
          <w:sz w:val="24"/>
          <w:lang w:val="es-ES"/>
        </w:rPr>
        <w:t>,</w:t>
      </w:r>
      <w:r w:rsidR="00871153">
        <w:rPr>
          <w:rFonts w:ascii="Times New Roman" w:hAnsi="Times New Roman" w:cs="Times New Roman"/>
          <w:sz w:val="24"/>
          <w:lang w:val="es-ES"/>
        </w:rPr>
        <w:t xml:space="preserve"> visita al organismo aguas de Madrid</w:t>
      </w:r>
      <w:r>
        <w:rPr>
          <w:rFonts w:ascii="Times New Roman" w:hAnsi="Times New Roman" w:cs="Times New Roman"/>
          <w:sz w:val="24"/>
          <w:lang w:val="es-ES"/>
        </w:rPr>
        <w:t xml:space="preserve"> (canal Isabel II) empresa pública que d</w:t>
      </w:r>
      <w:r w:rsidR="00871153">
        <w:rPr>
          <w:rFonts w:ascii="Times New Roman" w:hAnsi="Times New Roman" w:cs="Times New Roman"/>
          <w:sz w:val="24"/>
          <w:lang w:val="es-ES"/>
        </w:rPr>
        <w:t xml:space="preserve">e la misma manera que en valencia el organismo está obligado a </w:t>
      </w:r>
      <w:r w:rsidR="000A77ED">
        <w:rPr>
          <w:rFonts w:ascii="Times New Roman" w:hAnsi="Times New Roman" w:cs="Times New Roman"/>
          <w:sz w:val="24"/>
          <w:lang w:val="es-ES"/>
        </w:rPr>
        <w:t xml:space="preserve">dotar del servicio de agua 24 horas por día y una presión mínima de 20 mca y cumpliendo con la calidad que exigen las normas oficiales de la unión europea con dotaciones que oscilan los 200 lt/hab/dia con una </w:t>
      </w:r>
      <w:r w:rsidR="000A77ED">
        <w:rPr>
          <w:rFonts w:ascii="Times New Roman" w:hAnsi="Times New Roman" w:cs="Times New Roman"/>
          <w:sz w:val="24"/>
          <w:lang w:val="es-ES"/>
        </w:rPr>
        <w:lastRenderedPageBreak/>
        <w:t xml:space="preserve">eficiencia física del 85%. </w:t>
      </w:r>
      <w:r>
        <w:rPr>
          <w:rFonts w:ascii="Times New Roman" w:hAnsi="Times New Roman" w:cs="Times New Roman"/>
          <w:sz w:val="24"/>
          <w:lang w:val="es-ES"/>
        </w:rPr>
        <w:t>Cuentan con un sistema de monitoreo remoto de los elementos del sistema de agua potable, tanto en producción como en distribución.</w:t>
      </w:r>
    </w:p>
    <w:p w:rsidR="00754C2B" w:rsidRDefault="00754C2B" w:rsidP="00754C2B">
      <w:pPr>
        <w:spacing w:line="360" w:lineRule="auto"/>
        <w:jc w:val="both"/>
        <w:rPr>
          <w:rFonts w:ascii="Times New Roman" w:hAnsi="Times New Roman" w:cs="Times New Roman"/>
          <w:sz w:val="24"/>
          <w:lang w:val="es-ES"/>
        </w:rPr>
      </w:pPr>
      <w:r>
        <w:rPr>
          <w:rFonts w:ascii="Times New Roman" w:hAnsi="Times New Roman" w:cs="Times New Roman"/>
          <w:sz w:val="24"/>
          <w:lang w:val="es-ES"/>
        </w:rPr>
        <w:t>Se realizó la presentación del esquema operativo para la recuperación de caudales, eficiencia física y modelo de balance hídrico de la ciudad de Irapuato; así como los principales retos en materia de eficiencia física</w:t>
      </w:r>
      <w:r w:rsidR="00B7154B">
        <w:rPr>
          <w:rFonts w:ascii="Times New Roman" w:hAnsi="Times New Roman" w:cs="Times New Roman"/>
          <w:sz w:val="24"/>
          <w:lang w:val="es-ES"/>
        </w:rPr>
        <w:t xml:space="preserve"> y mejora en el servicio a los usuarios.</w:t>
      </w:r>
      <w:r>
        <w:rPr>
          <w:rFonts w:ascii="Times New Roman" w:hAnsi="Times New Roman" w:cs="Times New Roman"/>
          <w:sz w:val="24"/>
          <w:lang w:val="es-ES"/>
        </w:rPr>
        <w:t xml:space="preserve"> </w:t>
      </w:r>
    </w:p>
    <w:p w:rsidR="00754C2B" w:rsidRDefault="00B7154B" w:rsidP="00754C2B">
      <w:pPr>
        <w:spacing w:line="360" w:lineRule="auto"/>
        <w:jc w:val="both"/>
        <w:rPr>
          <w:rFonts w:ascii="Times New Roman" w:hAnsi="Times New Roman" w:cs="Times New Roman"/>
          <w:sz w:val="24"/>
          <w:lang w:val="es-ES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margin">
              <wp:posOffset>1800225</wp:posOffset>
            </wp:positionH>
            <wp:positionV relativeFrom="paragraph">
              <wp:posOffset>337820</wp:posOffset>
            </wp:positionV>
            <wp:extent cx="2657475" cy="3049361"/>
            <wp:effectExtent l="0" t="0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72" t="17959" r="32852" b="11061"/>
                    <a:stretch/>
                  </pic:blipFill>
                  <pic:spPr bwMode="auto">
                    <a:xfrm>
                      <a:off x="0" y="0"/>
                      <a:ext cx="2657475" cy="3049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4C2B" w:rsidRDefault="00754C2B" w:rsidP="00754C2B">
      <w:pPr>
        <w:spacing w:line="360" w:lineRule="auto"/>
        <w:jc w:val="both"/>
        <w:rPr>
          <w:rFonts w:ascii="Times New Roman" w:hAnsi="Times New Roman" w:cs="Times New Roman"/>
          <w:sz w:val="24"/>
          <w:lang w:val="es-ES"/>
        </w:rPr>
      </w:pPr>
    </w:p>
    <w:p w:rsidR="000A77ED" w:rsidRDefault="000A77ED" w:rsidP="00871153">
      <w:pPr>
        <w:jc w:val="both"/>
        <w:rPr>
          <w:rFonts w:ascii="Times New Roman" w:hAnsi="Times New Roman" w:cs="Times New Roman"/>
          <w:sz w:val="24"/>
          <w:lang w:val="es-ES"/>
        </w:rPr>
      </w:pPr>
    </w:p>
    <w:p w:rsidR="000A77ED" w:rsidRDefault="000A77ED" w:rsidP="00871153">
      <w:pPr>
        <w:jc w:val="both"/>
        <w:rPr>
          <w:rFonts w:ascii="Times New Roman" w:hAnsi="Times New Roman" w:cs="Times New Roman"/>
          <w:sz w:val="24"/>
          <w:lang w:val="es-ES"/>
        </w:rPr>
      </w:pPr>
    </w:p>
    <w:p w:rsidR="000A77ED" w:rsidRDefault="000A77ED" w:rsidP="00871153">
      <w:pPr>
        <w:jc w:val="both"/>
        <w:rPr>
          <w:rFonts w:ascii="Times New Roman" w:hAnsi="Times New Roman" w:cs="Times New Roman"/>
          <w:sz w:val="24"/>
          <w:lang w:val="es-ES"/>
        </w:rPr>
      </w:pPr>
    </w:p>
    <w:p w:rsidR="00B7154B" w:rsidRDefault="00B7154B" w:rsidP="00871153">
      <w:pPr>
        <w:rPr>
          <w:rFonts w:ascii="Times New Roman" w:hAnsi="Times New Roman" w:cs="Times New Roman"/>
          <w:sz w:val="24"/>
          <w:szCs w:val="24"/>
          <w:lang w:val="es-ES"/>
        </w:rPr>
      </w:pPr>
    </w:p>
    <w:p w:rsidR="00B7154B" w:rsidRPr="00B7154B" w:rsidRDefault="00B7154B" w:rsidP="00B7154B">
      <w:pPr>
        <w:rPr>
          <w:rFonts w:ascii="Times New Roman" w:hAnsi="Times New Roman" w:cs="Times New Roman"/>
          <w:sz w:val="24"/>
          <w:szCs w:val="24"/>
          <w:lang w:val="es-ES"/>
        </w:rPr>
      </w:pPr>
    </w:p>
    <w:p w:rsidR="00B7154B" w:rsidRPr="00B7154B" w:rsidRDefault="00B7154B" w:rsidP="00B7154B">
      <w:pPr>
        <w:rPr>
          <w:rFonts w:ascii="Times New Roman" w:hAnsi="Times New Roman" w:cs="Times New Roman"/>
          <w:sz w:val="24"/>
          <w:szCs w:val="24"/>
          <w:lang w:val="es-ES"/>
        </w:rPr>
      </w:pPr>
    </w:p>
    <w:p w:rsidR="00B7154B" w:rsidRPr="00B7154B" w:rsidRDefault="00B7154B" w:rsidP="00B7154B">
      <w:pPr>
        <w:rPr>
          <w:rFonts w:ascii="Times New Roman" w:hAnsi="Times New Roman" w:cs="Times New Roman"/>
          <w:sz w:val="24"/>
          <w:szCs w:val="24"/>
          <w:lang w:val="es-ES"/>
        </w:rPr>
      </w:pPr>
    </w:p>
    <w:p w:rsidR="00B7154B" w:rsidRPr="00B7154B" w:rsidRDefault="00B7154B" w:rsidP="00B7154B">
      <w:pPr>
        <w:rPr>
          <w:rFonts w:ascii="Times New Roman" w:hAnsi="Times New Roman" w:cs="Times New Roman"/>
          <w:sz w:val="24"/>
          <w:szCs w:val="24"/>
          <w:lang w:val="es-ES"/>
        </w:rPr>
      </w:pPr>
    </w:p>
    <w:p w:rsidR="00B7154B" w:rsidRDefault="00B7154B" w:rsidP="00B7154B">
      <w:pPr>
        <w:rPr>
          <w:rFonts w:ascii="Times New Roman" w:hAnsi="Times New Roman" w:cs="Times New Roman"/>
          <w:sz w:val="24"/>
          <w:szCs w:val="24"/>
          <w:lang w:val="es-ES"/>
        </w:rPr>
      </w:pPr>
    </w:p>
    <w:p w:rsidR="00B7154B" w:rsidRDefault="00B7154B" w:rsidP="00B7154B">
      <w:pPr>
        <w:rPr>
          <w:rFonts w:ascii="Times New Roman" w:hAnsi="Times New Roman" w:cs="Times New Roman"/>
          <w:sz w:val="24"/>
          <w:szCs w:val="24"/>
          <w:lang w:val="es-ES"/>
        </w:rPr>
      </w:pPr>
    </w:p>
    <w:p w:rsidR="004130E3" w:rsidRDefault="00601953" w:rsidP="00CB6E46">
      <w:pPr>
        <w:spacing w:line="360" w:lineRule="auto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Conclusiones.</w:t>
      </w:r>
    </w:p>
    <w:p w:rsidR="00601953" w:rsidRDefault="00601953" w:rsidP="00CB6E46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601953">
        <w:rPr>
          <w:rFonts w:ascii="Times New Roman" w:hAnsi="Times New Roman" w:cs="Times New Roman"/>
          <w:sz w:val="24"/>
          <w:szCs w:val="24"/>
          <w:lang w:val="es-ES"/>
        </w:rPr>
        <w:t>El rehúso del agua tratada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para la agricultura</w:t>
      </w:r>
      <w:r w:rsidRPr="00601953">
        <w:rPr>
          <w:rFonts w:ascii="Times New Roman" w:hAnsi="Times New Roman" w:cs="Times New Roman"/>
          <w:sz w:val="24"/>
          <w:szCs w:val="24"/>
          <w:lang w:val="es-ES"/>
        </w:rPr>
        <w:t xml:space="preserve"> es una estrategia utilizada en los </w:t>
      </w:r>
      <w:r>
        <w:rPr>
          <w:rFonts w:ascii="Times New Roman" w:hAnsi="Times New Roman" w:cs="Times New Roman"/>
          <w:sz w:val="24"/>
          <w:szCs w:val="24"/>
          <w:lang w:val="es-ES"/>
        </w:rPr>
        <w:t>países de la unión europea para disminuir el uso del agua subterránea en temas agrícolas.</w:t>
      </w:r>
    </w:p>
    <w:p w:rsidR="00601953" w:rsidRDefault="00601953" w:rsidP="00CB6E46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La sectorización, automatización, medición y control de los procesos de producción y distribución de agua potable permite realizar acciones puntuales para aumentar la eficiencia física en el sistema.</w:t>
      </w:r>
    </w:p>
    <w:p w:rsidR="00601953" w:rsidRDefault="00601953" w:rsidP="00CB6E46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La continuidad del personal de la alta dirección permite consolidar los procesos de mejora continua.</w:t>
      </w:r>
    </w:p>
    <w:p w:rsidR="00601953" w:rsidRDefault="00CB6E46" w:rsidP="00CB6E46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La medición en tiempo real de indicadores como son: presión, continuidad y cloro residual libre  en los sectores permite dar un mejor servicio a los usuarios.</w:t>
      </w:r>
    </w:p>
    <w:p w:rsidR="00CB6E46" w:rsidRDefault="00CB6E46" w:rsidP="00CB6E46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lastRenderedPageBreak/>
        <w:t>La consolidación de áreas y la institucionalización de los procesos de recuperación de caudales resulta elemental para el aumento en la eficiencia física.</w:t>
      </w:r>
    </w:p>
    <w:p w:rsidR="00C84148" w:rsidRDefault="00CB6E46" w:rsidP="00C84148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La colaboración de empresas constructoras y de servicios, responsables y altamente capacitados en materia del uso eficiente del agua.</w:t>
      </w:r>
    </w:p>
    <w:p w:rsidR="00C84148" w:rsidRPr="00C84148" w:rsidRDefault="00CB6E46" w:rsidP="00C84148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C84148">
        <w:rPr>
          <w:rFonts w:ascii="Times New Roman" w:hAnsi="Times New Roman" w:cs="Times New Roman"/>
          <w:sz w:val="24"/>
          <w:szCs w:val="24"/>
          <w:lang w:val="es-ES"/>
        </w:rPr>
        <w:t>El desarrollo sostenible como un tema de principio de actuación.</w:t>
      </w:r>
    </w:p>
    <w:p w:rsidR="00C84148" w:rsidRPr="00C84148" w:rsidRDefault="00C84148" w:rsidP="00C84148">
      <w:pPr>
        <w:rPr>
          <w:lang w:val="es-ES"/>
        </w:rPr>
      </w:pPr>
    </w:p>
    <w:p w:rsidR="00C84148" w:rsidRDefault="00C84148" w:rsidP="00C84148">
      <w:pPr>
        <w:rPr>
          <w:lang w:val="es-ES"/>
        </w:rPr>
      </w:pPr>
    </w:p>
    <w:p w:rsidR="00C84148" w:rsidRDefault="00C84148" w:rsidP="00C84148">
      <w:pPr>
        <w:rPr>
          <w:lang w:val="es-ES"/>
        </w:rPr>
      </w:pPr>
    </w:p>
    <w:p w:rsidR="00C84148" w:rsidRDefault="00C84148" w:rsidP="00C84148">
      <w:pPr>
        <w:rPr>
          <w:lang w:val="es-ES"/>
        </w:rPr>
      </w:pPr>
    </w:p>
    <w:p w:rsidR="00C84148" w:rsidRPr="00C84148" w:rsidRDefault="00C84148" w:rsidP="00C84148">
      <w:pPr>
        <w:rPr>
          <w:lang w:val="es-ES"/>
        </w:rPr>
      </w:pPr>
    </w:p>
    <w:p w:rsidR="00C84148" w:rsidRDefault="00C84148" w:rsidP="00C84148">
      <w:pPr>
        <w:rPr>
          <w:lang w:val="es-ES"/>
        </w:rPr>
      </w:pPr>
    </w:p>
    <w:p w:rsidR="00CB6E46" w:rsidRDefault="00C84148" w:rsidP="00C84148">
      <w:pPr>
        <w:jc w:val="center"/>
        <w:rPr>
          <w:lang w:val="es-ES"/>
        </w:rPr>
      </w:pPr>
      <w:r>
        <w:rPr>
          <w:lang w:val="es-ES"/>
        </w:rPr>
        <w:t xml:space="preserve">Atentamente </w:t>
      </w:r>
    </w:p>
    <w:p w:rsidR="00C84148" w:rsidRDefault="00C84148" w:rsidP="00C84148">
      <w:pPr>
        <w:jc w:val="center"/>
        <w:rPr>
          <w:lang w:val="es-ES"/>
        </w:rPr>
      </w:pPr>
    </w:p>
    <w:p w:rsidR="00C84148" w:rsidRDefault="00C84148" w:rsidP="00C84148">
      <w:pPr>
        <w:jc w:val="center"/>
        <w:rPr>
          <w:lang w:val="es-ES"/>
        </w:rPr>
      </w:pPr>
    </w:p>
    <w:p w:rsidR="00C84148" w:rsidRDefault="00C84148" w:rsidP="00C84148">
      <w:pPr>
        <w:jc w:val="center"/>
        <w:rPr>
          <w:lang w:val="es-ES"/>
        </w:rPr>
      </w:pPr>
      <w:r>
        <w:rPr>
          <w:lang w:val="es-ES"/>
        </w:rPr>
        <w:t>_________________________________</w:t>
      </w:r>
    </w:p>
    <w:p w:rsidR="00C84148" w:rsidRDefault="00C84148" w:rsidP="00C84148">
      <w:pPr>
        <w:jc w:val="center"/>
        <w:rPr>
          <w:lang w:val="es-ES"/>
        </w:rPr>
      </w:pPr>
      <w:r>
        <w:rPr>
          <w:lang w:val="es-ES"/>
        </w:rPr>
        <w:t>Jesús Benjamín García Magno</w:t>
      </w:r>
    </w:p>
    <w:p w:rsidR="00C84148" w:rsidRPr="00C84148" w:rsidRDefault="00C84148" w:rsidP="00C84148">
      <w:pPr>
        <w:jc w:val="center"/>
        <w:rPr>
          <w:lang w:val="es-ES"/>
        </w:rPr>
      </w:pPr>
      <w:r>
        <w:rPr>
          <w:lang w:val="es-ES"/>
        </w:rPr>
        <w:t>Gerente de operación y mantenimiento</w:t>
      </w:r>
    </w:p>
    <w:sectPr w:rsidR="00C84148" w:rsidRPr="00C841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2CBA" w:rsidRDefault="00D62CBA" w:rsidP="003613BE">
      <w:pPr>
        <w:spacing w:after="0" w:line="240" w:lineRule="auto"/>
      </w:pPr>
      <w:r>
        <w:separator/>
      </w:r>
    </w:p>
  </w:endnote>
  <w:endnote w:type="continuationSeparator" w:id="0">
    <w:p w:rsidR="00D62CBA" w:rsidRDefault="00D62CBA" w:rsidP="003613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2CBA" w:rsidRDefault="00D62CBA" w:rsidP="003613BE">
      <w:pPr>
        <w:spacing w:after="0" w:line="240" w:lineRule="auto"/>
      </w:pPr>
      <w:r>
        <w:separator/>
      </w:r>
    </w:p>
  </w:footnote>
  <w:footnote w:type="continuationSeparator" w:id="0">
    <w:p w:rsidR="00D62CBA" w:rsidRDefault="00D62CBA" w:rsidP="003613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D403CA"/>
    <w:multiLevelType w:val="hybridMultilevel"/>
    <w:tmpl w:val="375E7B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043"/>
    <w:rsid w:val="0001318A"/>
    <w:rsid w:val="0001428F"/>
    <w:rsid w:val="00094420"/>
    <w:rsid w:val="000A77ED"/>
    <w:rsid w:val="0011039B"/>
    <w:rsid w:val="001264DB"/>
    <w:rsid w:val="002205EB"/>
    <w:rsid w:val="0031144A"/>
    <w:rsid w:val="003613BE"/>
    <w:rsid w:val="004130E3"/>
    <w:rsid w:val="004473EA"/>
    <w:rsid w:val="00483495"/>
    <w:rsid w:val="00521575"/>
    <w:rsid w:val="00601953"/>
    <w:rsid w:val="00671993"/>
    <w:rsid w:val="00754C2B"/>
    <w:rsid w:val="0079394D"/>
    <w:rsid w:val="00871153"/>
    <w:rsid w:val="009E7043"/>
    <w:rsid w:val="00B415FD"/>
    <w:rsid w:val="00B7154B"/>
    <w:rsid w:val="00C84148"/>
    <w:rsid w:val="00CB6E46"/>
    <w:rsid w:val="00CF62AF"/>
    <w:rsid w:val="00D62CBA"/>
    <w:rsid w:val="00D95DA9"/>
    <w:rsid w:val="00DC5FA1"/>
    <w:rsid w:val="00E169AA"/>
    <w:rsid w:val="00E31C9F"/>
    <w:rsid w:val="00E34E2A"/>
    <w:rsid w:val="00ED39A2"/>
    <w:rsid w:val="00ED54BB"/>
    <w:rsid w:val="00EF3122"/>
    <w:rsid w:val="00F10912"/>
    <w:rsid w:val="00FC7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76A4159-EC68-4038-87D7-56FA9ACA2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C5F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3613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613BE"/>
  </w:style>
  <w:style w:type="paragraph" w:styleId="Piedepgina">
    <w:name w:val="footer"/>
    <w:basedOn w:val="Normal"/>
    <w:link w:val="PiedepginaCar"/>
    <w:uiPriority w:val="99"/>
    <w:unhideWhenUsed/>
    <w:rsid w:val="003613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613BE"/>
  </w:style>
  <w:style w:type="paragraph" w:styleId="Prrafodelista">
    <w:name w:val="List Paragraph"/>
    <w:basedOn w:val="Normal"/>
    <w:uiPriority w:val="34"/>
    <w:qFormat/>
    <w:rsid w:val="0060195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103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1039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57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805</Words>
  <Characters>4590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Jesus Benjamín García Magno</dc:creator>
  <cp:keywords/>
  <dc:description/>
  <cp:lastModifiedBy>Liliana Patricia Morales Rosales</cp:lastModifiedBy>
  <cp:revision>2</cp:revision>
  <cp:lastPrinted>2024-04-02T17:25:00Z</cp:lastPrinted>
  <dcterms:created xsi:type="dcterms:W3CDTF">2024-04-19T18:41:00Z</dcterms:created>
  <dcterms:modified xsi:type="dcterms:W3CDTF">2024-04-19T18:41:00Z</dcterms:modified>
</cp:coreProperties>
</file>