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4B" w:rsidRPr="00790F9E" w:rsidRDefault="00F4784B" w:rsidP="00F4784B">
      <w:pPr>
        <w:rPr>
          <w:b/>
        </w:rPr>
      </w:pPr>
      <w:r w:rsidRPr="00790F9E">
        <w:rPr>
          <w:b/>
        </w:rPr>
        <w:t>FICHA TÉCNICA DE VALORACIÓN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F4784B" w:rsidRPr="00790F9E" w:rsidRDefault="00F4784B" w:rsidP="00F4784B">
      <w:pPr>
        <w:spacing w:after="0" w:line="240" w:lineRule="auto"/>
        <w:jc w:val="both"/>
        <w:rPr>
          <w:b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F4784B" w:rsidRPr="00790F9E" w:rsidRDefault="006F5036" w:rsidP="00F478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 w:rsidR="006F5036">
        <w:rPr>
          <w:spacing w:val="-3"/>
        </w:rPr>
        <w:t>Gerencia de Operación y Mantenimiento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2201E5">
        <w:rPr>
          <w:spacing w:val="-3"/>
        </w:rPr>
        <w:t>Na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F4784B" w:rsidRPr="00F4784B" w:rsidRDefault="002201E5" w:rsidP="00F478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Correspondencia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F4784B" w:rsidRDefault="006F5036" w:rsidP="00F4784B">
      <w:pPr>
        <w:spacing w:after="0" w:line="240" w:lineRule="auto"/>
        <w:jc w:val="both"/>
        <w:rPr>
          <w:spacing w:val="-3"/>
        </w:rPr>
      </w:pPr>
      <w:r w:rsidRPr="006F5036">
        <w:rPr>
          <w:spacing w:val="-3"/>
        </w:rPr>
        <w:t>2.7.0.1</w:t>
      </w:r>
    </w:p>
    <w:p w:rsidR="006F5036" w:rsidRPr="00790F9E" w:rsidRDefault="006F5036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</w:p>
    <w:p w:rsidR="00F4784B" w:rsidRPr="00790F9E" w:rsidRDefault="00F4784B" w:rsidP="00F4784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 w:rsidR="006F5036">
        <w:t>rapuato, Guanajuato, Artículo 76</w:t>
      </w:r>
      <w:r w:rsidRPr="00790F9E">
        <w:t xml:space="preserve">. 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 w:rsidR="006F5036">
        <w:t>rapuato, Guanajuato, Artículo 76</w:t>
      </w:r>
      <w:r w:rsidRPr="00790F9E">
        <w:t xml:space="preserve">. </w:t>
      </w:r>
    </w:p>
    <w:p w:rsidR="00F4784B" w:rsidRPr="00790F9E" w:rsidRDefault="00F4784B" w:rsidP="00F478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Ley Orgánica Municipal para el Estado de Guanajuato, Artículo 5.</w:t>
      </w:r>
    </w:p>
    <w:p w:rsidR="00F4784B" w:rsidRPr="00790F9E" w:rsidRDefault="00F4784B" w:rsidP="00F4784B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 w:rsidR="006F5036">
        <w:t>Operación y Mantenimiento</w:t>
      </w:r>
    </w:p>
    <w:p w:rsidR="00F4784B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2201E5" w:rsidRPr="00790F9E" w:rsidRDefault="002201E5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F4784B" w:rsidRPr="00790F9E" w:rsidRDefault="00F4784B" w:rsidP="00F4784B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6F5036" w:rsidRPr="00790F9E" w:rsidRDefault="006F5036" w:rsidP="006F503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2201E5" w:rsidRPr="00790F9E" w:rsidRDefault="002201E5" w:rsidP="002201E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F4784B" w:rsidRPr="00790F9E" w:rsidRDefault="00F4784B" w:rsidP="00F4784B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F4784B" w:rsidRPr="00790F9E" w:rsidRDefault="006F5036" w:rsidP="00F4784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2004</w:t>
      </w:r>
      <w:r w:rsidR="00F4784B" w:rsidRPr="00790F9E">
        <w:rPr>
          <w:spacing w:val="3"/>
        </w:rPr>
        <w:t xml:space="preserve"> </w:t>
      </w:r>
      <w:r w:rsidR="00F4784B" w:rsidRPr="00790F9E">
        <w:t xml:space="preserve">a 2023.     </w:t>
      </w:r>
      <w:r w:rsidR="00F4784B" w:rsidRPr="00790F9E">
        <w:rPr>
          <w:b/>
          <w:noProof/>
          <w:lang w:eastAsia="es-MX"/>
        </w:rPr>
        <w:t xml:space="preserve"> 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10. Año de conclusión de la serie y/o subserie:</w:t>
      </w:r>
    </w:p>
    <w:p w:rsidR="00F4784B" w:rsidRPr="00790F9E" w:rsidRDefault="00F4784B" w:rsidP="00F4784B">
      <w:pPr>
        <w:spacing w:after="0" w:line="240" w:lineRule="auto"/>
        <w:jc w:val="both"/>
      </w:pPr>
      <w:r w:rsidRPr="00790F9E">
        <w:t>No aplica.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11. Términos relacionados de la serie y/o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Default="002201E5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Oficio</w:t>
      </w:r>
    </w:p>
    <w:p w:rsidR="002201E5" w:rsidRDefault="002201E5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2201E5" w:rsidRPr="00790F9E" w:rsidRDefault="002201E5" w:rsidP="002201E5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4A216D" w:rsidRPr="004A216D" w:rsidRDefault="004A216D" w:rsidP="00F4784B">
      <w:pPr>
        <w:spacing w:after="0" w:line="240" w:lineRule="auto"/>
        <w:jc w:val="both"/>
        <w:rPr>
          <w:highlight w:val="yellow"/>
        </w:rPr>
      </w:pPr>
    </w:p>
    <w:p w:rsidR="002201E5" w:rsidRDefault="006F5036" w:rsidP="00F4784B">
      <w:pPr>
        <w:spacing w:after="0" w:line="240" w:lineRule="auto"/>
        <w:jc w:val="both"/>
      </w:pPr>
      <w:r w:rsidRPr="006F5036">
        <w:t>Oficios generados por la gerencia y enviados a las diferentes áreas del organismo (copias y/</w:t>
      </w:r>
      <w:proofErr w:type="spellStart"/>
      <w:r w:rsidRPr="006F5036">
        <w:t>o</w:t>
      </w:r>
      <w:proofErr w:type="spellEnd"/>
      <w:r w:rsidRPr="006F5036">
        <w:t xml:space="preserve"> originales), y oficios recibidos por las diferentes dependencias gubernamentales, usuarios, particulares, dependencias municipales </w:t>
      </w:r>
      <w:r w:rsidR="00270057" w:rsidRPr="006F5036">
        <w:t>y estatales</w:t>
      </w:r>
      <w:r w:rsidRPr="006F5036">
        <w:t xml:space="preserve"> enviados y recibidos (copias y/o originales).</w:t>
      </w:r>
    </w:p>
    <w:p w:rsidR="006F5036" w:rsidRPr="004A216D" w:rsidRDefault="006F5036" w:rsidP="00F4784B">
      <w:pPr>
        <w:spacing w:after="0" w:line="240" w:lineRule="auto"/>
        <w:jc w:val="both"/>
        <w:rPr>
          <w:highlight w:val="yellow"/>
        </w:rPr>
      </w:pPr>
    </w:p>
    <w:p w:rsidR="00F4784B" w:rsidRPr="00F4784B" w:rsidRDefault="00F4784B" w:rsidP="00F4784B">
      <w:pPr>
        <w:spacing w:after="0" w:line="240" w:lineRule="auto"/>
        <w:jc w:val="both"/>
        <w:rPr>
          <w:highlight w:val="yellow"/>
        </w:rPr>
      </w:pPr>
    </w:p>
    <w:p w:rsidR="00F4784B" w:rsidRPr="00F4784B" w:rsidRDefault="00F4784B" w:rsidP="00F4784B">
      <w:p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13. Explica el proceso de la serie y/o subserie:</w:t>
      </w:r>
    </w:p>
    <w:p w:rsidR="00F4784B" w:rsidRPr="00F4784B" w:rsidRDefault="00F4784B" w:rsidP="00F4784B">
      <w:pPr>
        <w:spacing w:after="0" w:line="240" w:lineRule="auto"/>
        <w:jc w:val="both"/>
        <w:rPr>
          <w:highlight w:val="yellow"/>
        </w:rPr>
      </w:pPr>
    </w:p>
    <w:p w:rsidR="00F4784B" w:rsidRPr="00F4784B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elabora en el sistema una orden de trabajo con su número de folio</w:t>
      </w:r>
    </w:p>
    <w:p w:rsidR="00F4784B" w:rsidRPr="00F4784B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Imprimimos la orden y se entrega al personal responsable</w:t>
      </w:r>
    </w:p>
    <w:p w:rsidR="00F4784B" w:rsidRPr="00F4784B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Llevan a cabo la orden y regresan el formato para ser capturado en el sistema</w:t>
      </w:r>
    </w:p>
    <w:p w:rsidR="00F4784B" w:rsidRPr="00F4784B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archiva el formato de la orden de trabajo</w:t>
      </w:r>
    </w:p>
    <w:p w:rsidR="00F4784B" w:rsidRPr="00F4784B" w:rsidRDefault="00F4784B" w:rsidP="00F4784B">
      <w:pPr>
        <w:pStyle w:val="Prrafodelista"/>
        <w:spacing w:after="0" w:line="240" w:lineRule="auto"/>
        <w:jc w:val="both"/>
        <w:rPr>
          <w:highlight w:val="yellow"/>
        </w:rPr>
      </w:pPr>
    </w:p>
    <w:p w:rsidR="00F4784B" w:rsidRPr="00790F9E" w:rsidRDefault="00F4784B" w:rsidP="00F4784B">
      <w:pPr>
        <w:spacing w:after="0" w:line="240" w:lineRule="auto"/>
        <w:jc w:val="both"/>
        <w:rPr>
          <w:highlight w:val="yellow"/>
        </w:rPr>
      </w:pPr>
      <w:r w:rsidRPr="00790F9E">
        <w:rPr>
          <w:highlight w:val="yellow"/>
        </w:rPr>
        <w:t>14. Tipología</w:t>
      </w:r>
      <w:r w:rsidRPr="00790F9E">
        <w:rPr>
          <w:spacing w:val="-2"/>
          <w:highlight w:val="yellow"/>
        </w:rPr>
        <w:t xml:space="preserve"> </w:t>
      </w:r>
      <w:r w:rsidRPr="00790F9E">
        <w:rPr>
          <w:highlight w:val="yellow"/>
        </w:rPr>
        <w:t>documental:</w:t>
      </w:r>
    </w:p>
    <w:p w:rsidR="00F4784B" w:rsidRPr="00790F9E" w:rsidRDefault="00F4784B" w:rsidP="00F4784B">
      <w:pPr>
        <w:spacing w:after="0" w:line="240" w:lineRule="auto"/>
        <w:jc w:val="both"/>
        <w:rPr>
          <w:highlight w:val="yellow"/>
        </w:rPr>
      </w:pPr>
    </w:p>
    <w:p w:rsidR="00F4784B" w:rsidRPr="00790F9E" w:rsidRDefault="00F4784B" w:rsidP="00F4784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oficio original, anexo en su caso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lastRenderedPageBreak/>
        <w:t>16. Plazos de conservación Archivo de Trámite: 1 años</w:t>
      </w:r>
    </w:p>
    <w:p w:rsidR="00F4784B" w:rsidRPr="00790F9E" w:rsidRDefault="00F4784B" w:rsidP="00F4784B">
      <w:pPr>
        <w:spacing w:after="0" w:line="240" w:lineRule="auto"/>
        <w:jc w:val="both"/>
      </w:pPr>
      <w:r w:rsidRPr="00790F9E">
        <w:t>Plazos de conserva</w:t>
      </w:r>
      <w:r w:rsidR="002201E5">
        <w:t xml:space="preserve">ción Archivo de Concentración: </w:t>
      </w:r>
      <w:r w:rsidR="006F5036">
        <w:t>3</w:t>
      </w:r>
      <w:r w:rsidR="00935FC8">
        <w:t xml:space="preserve"> a</w:t>
      </w:r>
      <w:r w:rsidRPr="00790F9E">
        <w:t>ño</w:t>
      </w:r>
      <w:r w:rsidR="00935FC8">
        <w:t>s</w:t>
      </w:r>
    </w:p>
    <w:p w:rsidR="00F4784B" w:rsidRPr="00790F9E" w:rsidRDefault="00F4784B" w:rsidP="00F4784B">
      <w:pPr>
        <w:spacing w:after="0" w:line="240" w:lineRule="auto"/>
        <w:jc w:val="both"/>
      </w:pPr>
      <w:r w:rsidRPr="00790F9E">
        <w:t>Total, de la suma de años para los plazos de c</w:t>
      </w:r>
      <w:r w:rsidR="006F5036">
        <w:t>onservación de ambos archivos: 4</w:t>
      </w:r>
      <w:r w:rsidRPr="00790F9E">
        <w:t xml:space="preserve"> años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4784B" w:rsidRDefault="006F5036" w:rsidP="00F4784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F4784B" w:rsidRPr="00790F9E" w:rsidRDefault="00F4784B" w:rsidP="00F4784B">
      <w:pPr>
        <w:tabs>
          <w:tab w:val="left" w:pos="9437"/>
        </w:tabs>
        <w:spacing w:after="0" w:line="240" w:lineRule="auto"/>
        <w:ind w:right="609"/>
        <w:jc w:val="both"/>
      </w:pPr>
    </w:p>
    <w:p w:rsidR="004B4E20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784B" w:rsidRPr="00790F9E" w:rsidRDefault="006F503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Jesús Benjamín Garc</w:t>
      </w:r>
      <w:r>
        <w:rPr>
          <w:u w:val="single"/>
        </w:rPr>
        <w:t xml:space="preserve">ía Magno </w:t>
      </w:r>
      <w:r w:rsidR="00F4784B" w:rsidRPr="00790F9E">
        <w:rPr>
          <w:u w:val="single"/>
        </w:rPr>
        <w:t>__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5036" w:rsidRDefault="006F503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Martha Guillermina Pé</w:t>
      </w:r>
      <w:r>
        <w:rPr>
          <w:u w:val="single"/>
        </w:rPr>
        <w:t xml:space="preserve">rez Vera </w:t>
      </w:r>
    </w:p>
    <w:p w:rsidR="00905DFF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935FC8" w:rsidRPr="00790F9E" w:rsidRDefault="00935FC8" w:rsidP="00935FC8">
      <w:pPr>
        <w:rPr>
          <w:b/>
        </w:rPr>
      </w:pPr>
      <w:r w:rsidRPr="00790F9E">
        <w:rPr>
          <w:b/>
        </w:rPr>
        <w:t>FICHA TÉCNICA DE VALORACIÓN</w:t>
      </w: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935FC8" w:rsidRPr="00790F9E" w:rsidRDefault="00935FC8" w:rsidP="00935FC8">
      <w:pPr>
        <w:spacing w:after="0" w:line="240" w:lineRule="auto"/>
        <w:jc w:val="both"/>
        <w:rPr>
          <w:b/>
        </w:rPr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935FC8" w:rsidRPr="00790F9E" w:rsidRDefault="00935FC8" w:rsidP="00935FC8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</w:p>
    <w:p w:rsidR="00935FC8" w:rsidRPr="00790F9E" w:rsidRDefault="00935FC8" w:rsidP="00935FC8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935FC8" w:rsidRPr="00790F9E" w:rsidRDefault="00935FC8" w:rsidP="00935FC8">
      <w:pPr>
        <w:spacing w:after="0" w:line="240" w:lineRule="auto"/>
        <w:jc w:val="both"/>
        <w:rPr>
          <w:b/>
          <w:i/>
          <w:spacing w:val="-3"/>
        </w:rPr>
      </w:pPr>
    </w:p>
    <w:p w:rsidR="00935FC8" w:rsidRPr="00790F9E" w:rsidRDefault="00935FC8" w:rsidP="00935FC8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Na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935FC8" w:rsidRDefault="00935FC8" w:rsidP="00935FC8">
      <w:pPr>
        <w:spacing w:after="0" w:line="240" w:lineRule="auto"/>
        <w:jc w:val="both"/>
        <w:rPr>
          <w:spacing w:val="-3"/>
        </w:rPr>
      </w:pPr>
      <w:r w:rsidRPr="00935FC8">
        <w:rPr>
          <w:spacing w:val="-3"/>
        </w:rPr>
        <w:t>Programa anual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935FC8" w:rsidRDefault="00935FC8" w:rsidP="00935FC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2.7.0.2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De mantenimiento</w:t>
      </w:r>
      <w:r w:rsidRPr="00790F9E">
        <w:rPr>
          <w:spacing w:val="-3"/>
        </w:rPr>
        <w:t xml:space="preserve">   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935FC8" w:rsidRDefault="00935FC8" w:rsidP="00935FC8">
      <w:pPr>
        <w:spacing w:after="0" w:line="240" w:lineRule="auto"/>
        <w:jc w:val="both"/>
        <w:rPr>
          <w:spacing w:val="-3"/>
        </w:rPr>
      </w:pPr>
      <w:r w:rsidRPr="00935FC8">
        <w:rPr>
          <w:spacing w:val="-3"/>
        </w:rPr>
        <w:t>2.7.0.2.1</w:t>
      </w:r>
    </w:p>
    <w:p w:rsidR="00935FC8" w:rsidRPr="00790F9E" w:rsidRDefault="00935FC8" w:rsidP="00935FC8">
      <w:pPr>
        <w:spacing w:after="0" w:line="240" w:lineRule="auto"/>
        <w:jc w:val="both"/>
        <w:rPr>
          <w:spacing w:val="-3"/>
        </w:rPr>
      </w:pPr>
    </w:p>
    <w:p w:rsidR="00935FC8" w:rsidRPr="00790F9E" w:rsidRDefault="00935FC8" w:rsidP="00935FC8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935FC8" w:rsidRPr="00790F9E" w:rsidRDefault="00935FC8" w:rsidP="00935FC8">
      <w:pPr>
        <w:spacing w:after="0" w:line="240" w:lineRule="auto"/>
        <w:jc w:val="both"/>
        <w:rPr>
          <w:spacing w:val="-2"/>
        </w:rPr>
      </w:pPr>
    </w:p>
    <w:p w:rsidR="00935FC8" w:rsidRPr="00790F9E" w:rsidRDefault="00935FC8" w:rsidP="00935FC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935FC8" w:rsidRPr="00790F9E" w:rsidRDefault="00935FC8" w:rsidP="00935FC8">
      <w:pPr>
        <w:pStyle w:val="Prrafodelista"/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935FC8" w:rsidRDefault="00935FC8" w:rsidP="00935FC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935FC8" w:rsidRPr="00790F9E" w:rsidRDefault="00935FC8" w:rsidP="00935FC8">
      <w:pPr>
        <w:pStyle w:val="Prrafodelista"/>
        <w:spacing w:after="0" w:line="240" w:lineRule="auto"/>
        <w:jc w:val="both"/>
      </w:pPr>
    </w:p>
    <w:p w:rsidR="00935FC8" w:rsidRPr="00790F9E" w:rsidRDefault="00935FC8" w:rsidP="00935FC8">
      <w:pPr>
        <w:pStyle w:val="Prrafodelista"/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935FC8" w:rsidRPr="00790F9E" w:rsidRDefault="00935FC8" w:rsidP="00935FC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935FC8" w:rsidRPr="00790F9E" w:rsidRDefault="00935FC8" w:rsidP="00935FC8">
      <w:pPr>
        <w:pStyle w:val="Prrafodelista"/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  <w:rPr>
          <w:spacing w:val="3"/>
        </w:rPr>
      </w:pPr>
      <w:r w:rsidRPr="00790F9E">
        <w:lastRenderedPageBreak/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935FC8" w:rsidRPr="00790F9E" w:rsidRDefault="00935FC8" w:rsidP="00935FC8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2019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10. Año de conclusión de la serie y/o subserie:</w:t>
      </w:r>
    </w:p>
    <w:p w:rsidR="00935FC8" w:rsidRPr="00790F9E" w:rsidRDefault="00935FC8" w:rsidP="00935FC8">
      <w:pPr>
        <w:spacing w:after="0" w:line="240" w:lineRule="auto"/>
        <w:jc w:val="both"/>
      </w:pPr>
      <w:r w:rsidRPr="00790F9E">
        <w:t>No aplica.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11. Términos relacionados de la serie y/o subserie: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Default="00935FC8" w:rsidP="00935FC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programa</w:t>
      </w:r>
    </w:p>
    <w:p w:rsidR="00935FC8" w:rsidRDefault="00935FC8" w:rsidP="00935FC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indicadores</w:t>
      </w:r>
    </w:p>
    <w:p w:rsidR="00935FC8" w:rsidRDefault="00935FC8" w:rsidP="00935FC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935FC8" w:rsidRPr="00790F9E" w:rsidRDefault="00935FC8" w:rsidP="00935FC8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935FC8" w:rsidRPr="004A216D" w:rsidRDefault="00935FC8" w:rsidP="00935FC8">
      <w:pPr>
        <w:spacing w:after="0" w:line="240" w:lineRule="auto"/>
        <w:jc w:val="both"/>
        <w:rPr>
          <w:highlight w:val="yellow"/>
        </w:rPr>
      </w:pPr>
    </w:p>
    <w:p w:rsidR="00935FC8" w:rsidRDefault="00935FC8" w:rsidP="00935FC8">
      <w:pPr>
        <w:spacing w:after="0" w:line="240" w:lineRule="auto"/>
        <w:jc w:val="both"/>
      </w:pPr>
      <w:r w:rsidRPr="00935FC8">
        <w:t>Original y copia de la documentación generada por la dirección para el programa anual</w:t>
      </w:r>
    </w:p>
    <w:p w:rsidR="00935FC8" w:rsidRPr="00935FC8" w:rsidRDefault="00935FC8" w:rsidP="00935FC8">
      <w:pPr>
        <w:spacing w:after="0" w:line="240" w:lineRule="auto"/>
        <w:jc w:val="both"/>
        <w:rPr>
          <w:highlight w:val="yellow"/>
        </w:rPr>
      </w:pPr>
    </w:p>
    <w:p w:rsidR="00935FC8" w:rsidRPr="00F4784B" w:rsidRDefault="00935FC8" w:rsidP="00935FC8">
      <w:pPr>
        <w:spacing w:after="0" w:line="240" w:lineRule="auto"/>
        <w:jc w:val="both"/>
        <w:rPr>
          <w:highlight w:val="yellow"/>
        </w:rPr>
      </w:pPr>
    </w:p>
    <w:p w:rsidR="00935FC8" w:rsidRPr="00F4784B" w:rsidRDefault="00935FC8" w:rsidP="00935FC8">
      <w:p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13. Explica el proceso de la serie y/o subserie:</w:t>
      </w:r>
    </w:p>
    <w:p w:rsidR="00935FC8" w:rsidRPr="00F4784B" w:rsidRDefault="00935FC8" w:rsidP="00935FC8">
      <w:pPr>
        <w:spacing w:after="0" w:line="240" w:lineRule="auto"/>
        <w:jc w:val="both"/>
        <w:rPr>
          <w:highlight w:val="yellow"/>
        </w:rPr>
      </w:pPr>
    </w:p>
    <w:p w:rsidR="00935FC8" w:rsidRPr="00F4784B" w:rsidRDefault="00935FC8" w:rsidP="00935FC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elabora en el sistema una orden de trabajo con su número de folio</w:t>
      </w:r>
    </w:p>
    <w:p w:rsidR="00935FC8" w:rsidRPr="00F4784B" w:rsidRDefault="00935FC8" w:rsidP="00935FC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Imprimimos la orden y se entrega al personal responsable</w:t>
      </w:r>
    </w:p>
    <w:p w:rsidR="00935FC8" w:rsidRPr="00F4784B" w:rsidRDefault="00935FC8" w:rsidP="00935FC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Llevan a cabo la orden y regresan el formato para ser capturado en el sistema</w:t>
      </w:r>
    </w:p>
    <w:p w:rsidR="00935FC8" w:rsidRPr="00F4784B" w:rsidRDefault="00935FC8" w:rsidP="00935FC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archiva el formato de la orden de trabajo</w:t>
      </w:r>
    </w:p>
    <w:p w:rsidR="00935FC8" w:rsidRPr="00F4784B" w:rsidRDefault="00935FC8" w:rsidP="00935FC8">
      <w:pPr>
        <w:pStyle w:val="Prrafodelista"/>
        <w:spacing w:after="0" w:line="240" w:lineRule="auto"/>
        <w:jc w:val="both"/>
        <w:rPr>
          <w:highlight w:val="yellow"/>
        </w:rPr>
      </w:pPr>
    </w:p>
    <w:p w:rsidR="00935FC8" w:rsidRPr="00790F9E" w:rsidRDefault="00935FC8" w:rsidP="00935FC8">
      <w:pPr>
        <w:spacing w:after="0" w:line="240" w:lineRule="auto"/>
        <w:jc w:val="both"/>
        <w:rPr>
          <w:highlight w:val="yellow"/>
        </w:rPr>
      </w:pPr>
      <w:r w:rsidRPr="00790F9E">
        <w:rPr>
          <w:highlight w:val="yellow"/>
        </w:rPr>
        <w:t>14. Tipología</w:t>
      </w:r>
      <w:r w:rsidRPr="00790F9E">
        <w:rPr>
          <w:spacing w:val="-2"/>
          <w:highlight w:val="yellow"/>
        </w:rPr>
        <w:t xml:space="preserve"> </w:t>
      </w:r>
      <w:r w:rsidRPr="00790F9E">
        <w:rPr>
          <w:highlight w:val="yellow"/>
        </w:rPr>
        <w:t>documental:</w:t>
      </w:r>
    </w:p>
    <w:p w:rsidR="00935FC8" w:rsidRPr="00790F9E" w:rsidRDefault="00935FC8" w:rsidP="00935FC8">
      <w:pPr>
        <w:spacing w:after="0" w:line="240" w:lineRule="auto"/>
        <w:jc w:val="both"/>
        <w:rPr>
          <w:highlight w:val="yellow"/>
        </w:rPr>
      </w:pPr>
    </w:p>
    <w:p w:rsidR="00935FC8" w:rsidRPr="00790F9E" w:rsidRDefault="00935FC8" w:rsidP="00935FC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oficio original, anexo en su caso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16. Plazos de conservación Archivo de Trámite: 1 años</w:t>
      </w:r>
    </w:p>
    <w:p w:rsidR="00935FC8" w:rsidRPr="00790F9E" w:rsidRDefault="00935FC8" w:rsidP="00935FC8">
      <w:pPr>
        <w:spacing w:after="0" w:line="240" w:lineRule="auto"/>
        <w:jc w:val="both"/>
      </w:pPr>
      <w:r w:rsidRPr="00790F9E">
        <w:t>Plazos de conserva</w:t>
      </w:r>
      <w:r>
        <w:t>ción Archivo de Concentración: 4 a</w:t>
      </w:r>
      <w:r w:rsidRPr="00790F9E">
        <w:t>ño</w:t>
      </w:r>
      <w:r>
        <w:t>s</w:t>
      </w:r>
    </w:p>
    <w:p w:rsidR="00935FC8" w:rsidRPr="00790F9E" w:rsidRDefault="00935FC8" w:rsidP="00935FC8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5</w:t>
      </w:r>
      <w:r w:rsidRPr="00790F9E">
        <w:t xml:space="preserve"> años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935FC8" w:rsidRPr="00790F9E" w:rsidRDefault="00935FC8" w:rsidP="00935F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35FC8" w:rsidRPr="00790F9E" w:rsidRDefault="00935FC8" w:rsidP="00935F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935FC8" w:rsidRPr="00790F9E" w:rsidRDefault="00935FC8" w:rsidP="00935F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935FC8" w:rsidRPr="00790F9E" w:rsidRDefault="00935FC8" w:rsidP="00935FC8">
      <w:pPr>
        <w:spacing w:after="0" w:line="240" w:lineRule="auto"/>
        <w:jc w:val="both"/>
        <w:rPr>
          <w:b/>
          <w:i/>
        </w:rPr>
      </w:pPr>
    </w:p>
    <w:p w:rsidR="00935FC8" w:rsidRPr="00790F9E" w:rsidRDefault="00935FC8" w:rsidP="00935FC8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935FC8" w:rsidRPr="00790F9E" w:rsidRDefault="00935FC8" w:rsidP="00935FC8">
      <w:pPr>
        <w:spacing w:after="0" w:line="240" w:lineRule="auto"/>
        <w:jc w:val="both"/>
      </w:pPr>
    </w:p>
    <w:p w:rsidR="00935FC8" w:rsidRPr="00790F9E" w:rsidRDefault="00935FC8" w:rsidP="00935FC8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x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x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x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935FC8" w:rsidRPr="00790F9E" w:rsidRDefault="00935FC8" w:rsidP="00935F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35FC8" w:rsidRDefault="00935FC8" w:rsidP="00935FC8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935FC8" w:rsidRPr="00790F9E" w:rsidRDefault="00935FC8" w:rsidP="00935FC8">
      <w:pPr>
        <w:tabs>
          <w:tab w:val="left" w:pos="9437"/>
        </w:tabs>
        <w:spacing w:after="0" w:line="240" w:lineRule="auto"/>
        <w:ind w:right="609"/>
        <w:jc w:val="both"/>
      </w:pPr>
    </w:p>
    <w:p w:rsidR="00935FC8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935FC8" w:rsidRDefault="00935FC8" w:rsidP="00935F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Jesús Benjamín Garc</w:t>
      </w:r>
      <w:r>
        <w:rPr>
          <w:u w:val="single"/>
        </w:rPr>
        <w:t xml:space="preserve">ía Magno </w:t>
      </w:r>
      <w:r w:rsidRPr="00790F9E">
        <w:rPr>
          <w:u w:val="single"/>
        </w:rPr>
        <w:t>__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935FC8" w:rsidRDefault="00935FC8" w:rsidP="00935F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35FC8" w:rsidRPr="00790F9E" w:rsidRDefault="00935FC8" w:rsidP="00935F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35FC8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Martha Guillermina Pé</w:t>
      </w:r>
      <w:r>
        <w:rPr>
          <w:u w:val="single"/>
        </w:rPr>
        <w:t xml:space="preserve">rez Vera </w:t>
      </w:r>
    </w:p>
    <w:p w:rsidR="00935FC8" w:rsidRDefault="00935FC8" w:rsidP="00935F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935FC8" w:rsidRDefault="00935FC8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rPr>
          <w:b/>
        </w:rPr>
      </w:pPr>
      <w:r w:rsidRPr="00790F9E">
        <w:rPr>
          <w:b/>
        </w:rPr>
        <w:t>FICHA TÉCNICA DE VALORACIÓN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023B6F" w:rsidRPr="00790F9E" w:rsidRDefault="00023B6F" w:rsidP="00023B6F">
      <w:pPr>
        <w:spacing w:after="0" w:line="240" w:lineRule="auto"/>
        <w:jc w:val="both"/>
        <w:rPr>
          <w:b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023B6F" w:rsidRPr="00790F9E" w:rsidRDefault="00023B6F" w:rsidP="00023B6F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Na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023B6F" w:rsidRDefault="00023B6F" w:rsidP="00023B6F">
      <w:pPr>
        <w:spacing w:after="0" w:line="240" w:lineRule="auto"/>
        <w:jc w:val="both"/>
        <w:rPr>
          <w:spacing w:val="-3"/>
        </w:rPr>
      </w:pPr>
      <w:r w:rsidRPr="00935FC8">
        <w:rPr>
          <w:spacing w:val="-3"/>
        </w:rPr>
        <w:t>Programa anual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023B6F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2.7.0.2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De operación</w:t>
      </w:r>
      <w:r w:rsidRPr="00790F9E">
        <w:rPr>
          <w:spacing w:val="-3"/>
        </w:rPr>
        <w:t xml:space="preserve">  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023B6F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2.7.0.2.2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023B6F" w:rsidRPr="00790F9E" w:rsidRDefault="00023B6F" w:rsidP="00023B6F">
      <w:pPr>
        <w:spacing w:after="0" w:line="240" w:lineRule="auto"/>
        <w:jc w:val="both"/>
        <w:rPr>
          <w:spacing w:val="-2"/>
        </w:rPr>
      </w:pPr>
    </w:p>
    <w:p w:rsidR="00023B6F" w:rsidRPr="00790F9E" w:rsidRDefault="00023B6F" w:rsidP="00023B6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023B6F" w:rsidRPr="00790F9E" w:rsidRDefault="00023B6F" w:rsidP="00023B6F">
      <w:pPr>
        <w:pStyle w:val="Prrafodelista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023B6F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023B6F" w:rsidRPr="00790F9E" w:rsidRDefault="00023B6F" w:rsidP="00023B6F">
      <w:pPr>
        <w:pStyle w:val="Prrafodelista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023B6F" w:rsidRPr="00790F9E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023B6F" w:rsidRPr="00790F9E" w:rsidRDefault="00023B6F" w:rsidP="00023B6F">
      <w:pPr>
        <w:pStyle w:val="Prrafodelista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023B6F" w:rsidRPr="00790F9E" w:rsidRDefault="00023B6F" w:rsidP="00023B6F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2019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10. Año de conclusión de la serie y/o subserie: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lastRenderedPageBreak/>
        <w:t>No aplica.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11. Términos relacionados de la serie y/o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Default="00023B6F" w:rsidP="00023B6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programa</w:t>
      </w:r>
    </w:p>
    <w:p w:rsidR="00023B6F" w:rsidRDefault="00023B6F" w:rsidP="00023B6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indicadores</w:t>
      </w:r>
    </w:p>
    <w:p w:rsidR="00023B6F" w:rsidRDefault="00023B6F" w:rsidP="00023B6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023B6F" w:rsidRPr="004A216D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Default="00023B6F" w:rsidP="00023B6F">
      <w:pPr>
        <w:spacing w:after="0" w:line="240" w:lineRule="auto"/>
        <w:jc w:val="both"/>
      </w:pPr>
      <w:r w:rsidRPr="00935FC8">
        <w:t>Original y copia de la documentación generada por la dirección para el programa anual</w:t>
      </w:r>
    </w:p>
    <w:p w:rsidR="00023B6F" w:rsidRPr="00935FC8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Pr="00F4784B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Pr="00F4784B" w:rsidRDefault="00023B6F" w:rsidP="00023B6F">
      <w:p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13. Explica el proceso de la serie y/o subserie:</w:t>
      </w:r>
    </w:p>
    <w:p w:rsidR="00023B6F" w:rsidRPr="00F4784B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elabora en el sistema una orden de trabajo con su número de folio</w:t>
      </w: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Imprimimos la orden y se entrega al personal responsable</w:t>
      </w: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Llevan a cabo la orden y regresan el formato para ser capturado en el sistema</w:t>
      </w: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archiva el formato de la orden de trabajo</w:t>
      </w:r>
    </w:p>
    <w:p w:rsidR="00023B6F" w:rsidRPr="00F4784B" w:rsidRDefault="00023B6F" w:rsidP="00023B6F">
      <w:pPr>
        <w:pStyle w:val="Prrafodelista"/>
        <w:spacing w:after="0" w:line="240" w:lineRule="auto"/>
        <w:jc w:val="both"/>
        <w:rPr>
          <w:highlight w:val="yellow"/>
        </w:rPr>
      </w:pPr>
    </w:p>
    <w:p w:rsidR="00023B6F" w:rsidRPr="00790F9E" w:rsidRDefault="00023B6F" w:rsidP="00023B6F">
      <w:pPr>
        <w:spacing w:after="0" w:line="240" w:lineRule="auto"/>
        <w:jc w:val="both"/>
        <w:rPr>
          <w:highlight w:val="yellow"/>
        </w:rPr>
      </w:pPr>
      <w:r w:rsidRPr="00790F9E">
        <w:rPr>
          <w:highlight w:val="yellow"/>
        </w:rPr>
        <w:t>14. Tipología</w:t>
      </w:r>
      <w:r w:rsidRPr="00790F9E">
        <w:rPr>
          <w:spacing w:val="-2"/>
          <w:highlight w:val="yellow"/>
        </w:rPr>
        <w:t xml:space="preserve"> </w:t>
      </w:r>
      <w:r w:rsidRPr="00790F9E">
        <w:rPr>
          <w:highlight w:val="yellow"/>
        </w:rPr>
        <w:t>documental:</w:t>
      </w:r>
    </w:p>
    <w:p w:rsidR="00023B6F" w:rsidRPr="00790F9E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Pr="00790F9E" w:rsidRDefault="00023B6F" w:rsidP="00023B6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oficio original, anexo en su caso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16. Plazos de conservación Archivo de Trámite: 1 años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t>Plazos de conserva</w:t>
      </w:r>
      <w:r>
        <w:t>ción Archivo de Concentración: 4 a</w:t>
      </w:r>
      <w:r w:rsidRPr="00790F9E">
        <w:t>ño</w:t>
      </w:r>
      <w:r>
        <w:t>s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5</w:t>
      </w:r>
      <w:r w:rsidRPr="00790F9E">
        <w:t xml:space="preserve"> años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x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x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x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023B6F" w:rsidRDefault="00023B6F" w:rsidP="00023B6F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023B6F" w:rsidRPr="00790F9E" w:rsidRDefault="00023B6F" w:rsidP="00023B6F">
      <w:pPr>
        <w:tabs>
          <w:tab w:val="left" w:pos="9437"/>
        </w:tabs>
        <w:spacing w:after="0" w:line="240" w:lineRule="auto"/>
        <w:ind w:right="609"/>
        <w:jc w:val="both"/>
      </w:pP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Jesús Benjamín Garc</w:t>
      </w:r>
      <w:r>
        <w:rPr>
          <w:u w:val="single"/>
        </w:rPr>
        <w:t xml:space="preserve">ía Magno </w:t>
      </w:r>
      <w:r w:rsidRPr="00790F9E">
        <w:rPr>
          <w:u w:val="single"/>
        </w:rPr>
        <w:t>__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Martha Guillermina Pé</w:t>
      </w:r>
      <w:r>
        <w:rPr>
          <w:u w:val="single"/>
        </w:rPr>
        <w:t xml:space="preserve">rez Vera </w:t>
      </w: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rPr>
          <w:b/>
        </w:rPr>
      </w:pPr>
      <w:r w:rsidRPr="00790F9E">
        <w:rPr>
          <w:b/>
        </w:rPr>
        <w:t>FICHA TÉCNICA DE VALORACIÓN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023B6F" w:rsidRPr="00790F9E" w:rsidRDefault="00023B6F" w:rsidP="00023B6F">
      <w:pPr>
        <w:spacing w:after="0" w:line="240" w:lineRule="auto"/>
        <w:jc w:val="both"/>
        <w:rPr>
          <w:b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023B6F" w:rsidRPr="00790F9E" w:rsidRDefault="00023B6F" w:rsidP="00023B6F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lastRenderedPageBreak/>
        <w:t>Subfondo: Dirección General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Na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023B6F" w:rsidRDefault="00023B6F" w:rsidP="00023B6F">
      <w:pPr>
        <w:spacing w:after="0" w:line="240" w:lineRule="auto"/>
        <w:jc w:val="both"/>
        <w:rPr>
          <w:spacing w:val="-3"/>
        </w:rPr>
      </w:pPr>
      <w:r w:rsidRPr="00935FC8">
        <w:rPr>
          <w:spacing w:val="-3"/>
        </w:rPr>
        <w:t>Programa anual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023B6F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2.7.0.2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De electromecánico</w:t>
      </w:r>
      <w:r w:rsidRPr="00790F9E">
        <w:rPr>
          <w:spacing w:val="-3"/>
        </w:rPr>
        <w:t xml:space="preserve">  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023B6F" w:rsidRDefault="00023B6F" w:rsidP="00023B6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2.7.0.2.3</w:t>
      </w:r>
    </w:p>
    <w:p w:rsidR="00023B6F" w:rsidRPr="00790F9E" w:rsidRDefault="00023B6F" w:rsidP="00023B6F">
      <w:pPr>
        <w:spacing w:after="0" w:line="240" w:lineRule="auto"/>
        <w:jc w:val="both"/>
        <w:rPr>
          <w:spacing w:val="-3"/>
        </w:rPr>
      </w:pPr>
    </w:p>
    <w:p w:rsidR="00023B6F" w:rsidRPr="00790F9E" w:rsidRDefault="00023B6F" w:rsidP="00023B6F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023B6F" w:rsidRPr="00790F9E" w:rsidRDefault="00023B6F" w:rsidP="00023B6F">
      <w:pPr>
        <w:spacing w:after="0" w:line="240" w:lineRule="auto"/>
        <w:jc w:val="both"/>
        <w:rPr>
          <w:spacing w:val="-2"/>
        </w:rPr>
      </w:pPr>
    </w:p>
    <w:p w:rsidR="00023B6F" w:rsidRPr="00790F9E" w:rsidRDefault="00023B6F" w:rsidP="00023B6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023B6F" w:rsidRPr="00790F9E" w:rsidRDefault="00023B6F" w:rsidP="00023B6F">
      <w:pPr>
        <w:pStyle w:val="Prrafodelista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023B6F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023B6F" w:rsidRPr="00790F9E" w:rsidRDefault="00023B6F" w:rsidP="00023B6F">
      <w:pPr>
        <w:pStyle w:val="Prrafodelista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023B6F" w:rsidRPr="00790F9E" w:rsidRDefault="00023B6F" w:rsidP="00023B6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023B6F" w:rsidRPr="00790F9E" w:rsidRDefault="00023B6F" w:rsidP="00023B6F">
      <w:pPr>
        <w:pStyle w:val="Prrafodelista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023B6F" w:rsidRPr="00790F9E" w:rsidRDefault="00023B6F" w:rsidP="00023B6F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2019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10. Año de conclusión de la serie y/o subserie: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t>No aplica.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11. Términos relacionados de la serie y/o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Default="00023B6F" w:rsidP="00023B6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programa</w:t>
      </w:r>
    </w:p>
    <w:p w:rsidR="00023B6F" w:rsidRDefault="00023B6F" w:rsidP="00023B6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indicadores</w:t>
      </w:r>
    </w:p>
    <w:p w:rsidR="00023B6F" w:rsidRDefault="00023B6F" w:rsidP="00023B6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lastRenderedPageBreak/>
        <w:t xml:space="preserve">                                                                                                                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023B6F" w:rsidRPr="004A216D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Default="00023B6F" w:rsidP="00023B6F">
      <w:pPr>
        <w:spacing w:after="0" w:line="240" w:lineRule="auto"/>
        <w:jc w:val="both"/>
      </w:pPr>
      <w:r w:rsidRPr="00935FC8">
        <w:t>Original y copia de la documentación generada por la dirección para el programa anual</w:t>
      </w:r>
    </w:p>
    <w:p w:rsidR="00023B6F" w:rsidRPr="00935FC8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Pr="00F4784B" w:rsidRDefault="00023B6F" w:rsidP="00023B6F">
      <w:pPr>
        <w:spacing w:after="0" w:line="240" w:lineRule="auto"/>
        <w:jc w:val="both"/>
        <w:rPr>
          <w:highlight w:val="yellow"/>
        </w:rPr>
      </w:pPr>
      <w:bookmarkStart w:id="0" w:name="_GoBack"/>
      <w:bookmarkEnd w:id="0"/>
    </w:p>
    <w:p w:rsidR="00023B6F" w:rsidRPr="00F4784B" w:rsidRDefault="00023B6F" w:rsidP="00023B6F">
      <w:p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13. Explica el proceso de la serie y/o subserie:</w:t>
      </w:r>
    </w:p>
    <w:p w:rsidR="00023B6F" w:rsidRPr="00F4784B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elabora en el sistema una orden de trabajo con su número de folio</w:t>
      </w: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Imprimimos la orden y se entrega al personal responsable</w:t>
      </w: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Llevan a cabo la orden y regresan el formato para ser capturado en el sistema</w:t>
      </w:r>
    </w:p>
    <w:p w:rsidR="00023B6F" w:rsidRPr="00F4784B" w:rsidRDefault="00023B6F" w:rsidP="00023B6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F4784B">
        <w:rPr>
          <w:highlight w:val="yellow"/>
        </w:rPr>
        <w:t>Se archiva el formato de la orden de trabajo</w:t>
      </w:r>
    </w:p>
    <w:p w:rsidR="00023B6F" w:rsidRPr="00F4784B" w:rsidRDefault="00023B6F" w:rsidP="00023B6F">
      <w:pPr>
        <w:pStyle w:val="Prrafodelista"/>
        <w:spacing w:after="0" w:line="240" w:lineRule="auto"/>
        <w:jc w:val="both"/>
        <w:rPr>
          <w:highlight w:val="yellow"/>
        </w:rPr>
      </w:pPr>
    </w:p>
    <w:p w:rsidR="00023B6F" w:rsidRPr="00790F9E" w:rsidRDefault="00023B6F" w:rsidP="00023B6F">
      <w:pPr>
        <w:spacing w:after="0" w:line="240" w:lineRule="auto"/>
        <w:jc w:val="both"/>
        <w:rPr>
          <w:highlight w:val="yellow"/>
        </w:rPr>
      </w:pPr>
      <w:r w:rsidRPr="00790F9E">
        <w:rPr>
          <w:highlight w:val="yellow"/>
        </w:rPr>
        <w:t>14. Tipología</w:t>
      </w:r>
      <w:r w:rsidRPr="00790F9E">
        <w:rPr>
          <w:spacing w:val="-2"/>
          <w:highlight w:val="yellow"/>
        </w:rPr>
        <w:t xml:space="preserve"> </w:t>
      </w:r>
      <w:r w:rsidRPr="00790F9E">
        <w:rPr>
          <w:highlight w:val="yellow"/>
        </w:rPr>
        <w:t>documental:</w:t>
      </w:r>
    </w:p>
    <w:p w:rsidR="00023B6F" w:rsidRPr="00790F9E" w:rsidRDefault="00023B6F" w:rsidP="00023B6F">
      <w:pPr>
        <w:spacing w:after="0" w:line="240" w:lineRule="auto"/>
        <w:jc w:val="both"/>
        <w:rPr>
          <w:highlight w:val="yellow"/>
        </w:rPr>
      </w:pPr>
    </w:p>
    <w:p w:rsidR="00023B6F" w:rsidRPr="00790F9E" w:rsidRDefault="00023B6F" w:rsidP="00023B6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oficio original, anexo en su caso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16. Plazos de conservación Archivo de Trámite: 1 años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t>Plazos de conserva</w:t>
      </w:r>
      <w:r>
        <w:t>ción Archivo de Concentración: 4 a</w:t>
      </w:r>
      <w:r w:rsidRPr="00790F9E">
        <w:t>ño</w:t>
      </w:r>
      <w:r>
        <w:t>s</w:t>
      </w:r>
    </w:p>
    <w:p w:rsidR="00023B6F" w:rsidRPr="00790F9E" w:rsidRDefault="00023B6F" w:rsidP="00023B6F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5</w:t>
      </w:r>
      <w:r w:rsidRPr="00790F9E">
        <w:t xml:space="preserve"> años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023B6F" w:rsidRPr="00790F9E" w:rsidRDefault="00023B6F" w:rsidP="00023B6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023B6F" w:rsidRPr="00790F9E" w:rsidRDefault="00023B6F" w:rsidP="00023B6F">
      <w:pPr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023B6F" w:rsidRPr="00790F9E" w:rsidRDefault="00023B6F" w:rsidP="00023B6F">
      <w:pPr>
        <w:spacing w:after="0" w:line="240" w:lineRule="auto"/>
        <w:jc w:val="both"/>
      </w:pPr>
    </w:p>
    <w:p w:rsidR="00023B6F" w:rsidRPr="00790F9E" w:rsidRDefault="00023B6F" w:rsidP="00023B6F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r w:rsidRPr="00790F9E">
        <w:lastRenderedPageBreak/>
        <w:t>subserie: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x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x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x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023B6F" w:rsidRPr="00790F9E" w:rsidRDefault="00023B6F" w:rsidP="00023B6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023B6F" w:rsidRDefault="00023B6F" w:rsidP="00023B6F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Gerencia de Operación y Mantenimiento</w:t>
      </w:r>
    </w:p>
    <w:p w:rsidR="00023B6F" w:rsidRPr="00790F9E" w:rsidRDefault="00023B6F" w:rsidP="00023B6F">
      <w:pPr>
        <w:tabs>
          <w:tab w:val="left" w:pos="9437"/>
        </w:tabs>
        <w:spacing w:after="0" w:line="240" w:lineRule="auto"/>
        <w:ind w:right="609"/>
        <w:jc w:val="both"/>
      </w:pP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Jesús Benjamín Garc</w:t>
      </w:r>
      <w:r>
        <w:rPr>
          <w:u w:val="single"/>
        </w:rPr>
        <w:t xml:space="preserve">ía Magno </w:t>
      </w:r>
      <w:r w:rsidRPr="00790F9E">
        <w:rPr>
          <w:u w:val="single"/>
        </w:rPr>
        <w:t>__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23B6F" w:rsidRPr="00790F9E" w:rsidRDefault="00023B6F" w:rsidP="00023B6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F5036">
        <w:rPr>
          <w:u w:val="single"/>
        </w:rPr>
        <w:t>Martha Guillermina Pé</w:t>
      </w:r>
      <w:r>
        <w:rPr>
          <w:u w:val="single"/>
        </w:rPr>
        <w:t xml:space="preserve">rez Vera </w:t>
      </w:r>
    </w:p>
    <w:p w:rsidR="00023B6F" w:rsidRDefault="00023B6F" w:rsidP="00023B6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023B6F" w:rsidRDefault="00023B6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sectPr w:rsidR="00023B6F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A7" w:rsidRDefault="005938A7" w:rsidP="000F7758">
      <w:pPr>
        <w:spacing w:after="0" w:line="240" w:lineRule="auto"/>
      </w:pPr>
      <w:r>
        <w:separator/>
      </w:r>
    </w:p>
  </w:endnote>
  <w:endnote w:type="continuationSeparator" w:id="0">
    <w:p w:rsidR="005938A7" w:rsidRDefault="005938A7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F01754" w:rsidRDefault="00F01754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01754" w:rsidRDefault="00F0175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55A8D" w:rsidRPr="00655A8D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12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F01754" w:rsidRDefault="00F0175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55A8D" w:rsidRPr="00655A8D">
                          <w:rPr>
                            <w:noProof/>
                            <w:color w:val="5B9BD5" w:themeColor="accent1"/>
                            <w:lang w:val="es-ES"/>
                          </w:rPr>
                          <w:t>12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A7" w:rsidRDefault="005938A7" w:rsidP="000F7758">
      <w:pPr>
        <w:spacing w:after="0" w:line="240" w:lineRule="auto"/>
      </w:pPr>
      <w:r>
        <w:separator/>
      </w:r>
    </w:p>
  </w:footnote>
  <w:footnote w:type="continuationSeparator" w:id="0">
    <w:p w:rsidR="005938A7" w:rsidRDefault="005938A7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54" w:rsidRDefault="00F01754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7.3pt;height:91.8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FA80C8D8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3B6F"/>
    <w:rsid w:val="000812EF"/>
    <w:rsid w:val="0008394A"/>
    <w:rsid w:val="00095FEF"/>
    <w:rsid w:val="000C6029"/>
    <w:rsid w:val="000F04F6"/>
    <w:rsid w:val="000F2504"/>
    <w:rsid w:val="000F7758"/>
    <w:rsid w:val="00115835"/>
    <w:rsid w:val="0011772A"/>
    <w:rsid w:val="001218C8"/>
    <w:rsid w:val="00142A25"/>
    <w:rsid w:val="0015142E"/>
    <w:rsid w:val="0015539A"/>
    <w:rsid w:val="0016344C"/>
    <w:rsid w:val="001A620E"/>
    <w:rsid w:val="001B635C"/>
    <w:rsid w:val="001E0721"/>
    <w:rsid w:val="002201E5"/>
    <w:rsid w:val="0024096D"/>
    <w:rsid w:val="00256E50"/>
    <w:rsid w:val="00267B27"/>
    <w:rsid w:val="00270057"/>
    <w:rsid w:val="0027176C"/>
    <w:rsid w:val="002E49D8"/>
    <w:rsid w:val="002F3C76"/>
    <w:rsid w:val="00306ACA"/>
    <w:rsid w:val="00316DF9"/>
    <w:rsid w:val="00381674"/>
    <w:rsid w:val="00383664"/>
    <w:rsid w:val="003906FD"/>
    <w:rsid w:val="003C3AAA"/>
    <w:rsid w:val="003D0F63"/>
    <w:rsid w:val="003D6E96"/>
    <w:rsid w:val="003E04C1"/>
    <w:rsid w:val="003E3D8B"/>
    <w:rsid w:val="00416177"/>
    <w:rsid w:val="0042711B"/>
    <w:rsid w:val="004343FC"/>
    <w:rsid w:val="00436D31"/>
    <w:rsid w:val="004372CF"/>
    <w:rsid w:val="004A216D"/>
    <w:rsid w:val="004A3223"/>
    <w:rsid w:val="004A35DF"/>
    <w:rsid w:val="004A63A2"/>
    <w:rsid w:val="004B4E20"/>
    <w:rsid w:val="004D54DD"/>
    <w:rsid w:val="004D7FAF"/>
    <w:rsid w:val="004E68C4"/>
    <w:rsid w:val="005107A2"/>
    <w:rsid w:val="00515CB8"/>
    <w:rsid w:val="00532604"/>
    <w:rsid w:val="00534A35"/>
    <w:rsid w:val="00535DE4"/>
    <w:rsid w:val="005474C9"/>
    <w:rsid w:val="005503F8"/>
    <w:rsid w:val="00551E3D"/>
    <w:rsid w:val="005938A7"/>
    <w:rsid w:val="00593F12"/>
    <w:rsid w:val="00596A0F"/>
    <w:rsid w:val="005A2670"/>
    <w:rsid w:val="005C77D3"/>
    <w:rsid w:val="005E6AD6"/>
    <w:rsid w:val="005F3FF7"/>
    <w:rsid w:val="005F62D5"/>
    <w:rsid w:val="0062065D"/>
    <w:rsid w:val="00621433"/>
    <w:rsid w:val="00625F02"/>
    <w:rsid w:val="00627E89"/>
    <w:rsid w:val="006408BC"/>
    <w:rsid w:val="00641424"/>
    <w:rsid w:val="006424FA"/>
    <w:rsid w:val="00655A8D"/>
    <w:rsid w:val="00697036"/>
    <w:rsid w:val="006B358F"/>
    <w:rsid w:val="006E521E"/>
    <w:rsid w:val="006E62CF"/>
    <w:rsid w:val="006F5036"/>
    <w:rsid w:val="00704FE0"/>
    <w:rsid w:val="00722E5C"/>
    <w:rsid w:val="007321CE"/>
    <w:rsid w:val="007355FB"/>
    <w:rsid w:val="007424CA"/>
    <w:rsid w:val="00751093"/>
    <w:rsid w:val="007645D6"/>
    <w:rsid w:val="007715D9"/>
    <w:rsid w:val="007718B3"/>
    <w:rsid w:val="00772408"/>
    <w:rsid w:val="007A7611"/>
    <w:rsid w:val="007B0C71"/>
    <w:rsid w:val="007C286A"/>
    <w:rsid w:val="00843D09"/>
    <w:rsid w:val="00875987"/>
    <w:rsid w:val="00892CC4"/>
    <w:rsid w:val="008C46C0"/>
    <w:rsid w:val="008E1145"/>
    <w:rsid w:val="008E41FD"/>
    <w:rsid w:val="00905DFF"/>
    <w:rsid w:val="00921E3F"/>
    <w:rsid w:val="00935FC8"/>
    <w:rsid w:val="00936BA1"/>
    <w:rsid w:val="009741D7"/>
    <w:rsid w:val="00976087"/>
    <w:rsid w:val="009811BC"/>
    <w:rsid w:val="00983268"/>
    <w:rsid w:val="009A1F69"/>
    <w:rsid w:val="009B0287"/>
    <w:rsid w:val="009B4144"/>
    <w:rsid w:val="009C193A"/>
    <w:rsid w:val="00A05880"/>
    <w:rsid w:val="00A1702F"/>
    <w:rsid w:val="00A4295A"/>
    <w:rsid w:val="00A5612B"/>
    <w:rsid w:val="00A61114"/>
    <w:rsid w:val="00A6571F"/>
    <w:rsid w:val="00A663DB"/>
    <w:rsid w:val="00A73F3D"/>
    <w:rsid w:val="00A91165"/>
    <w:rsid w:val="00AA3723"/>
    <w:rsid w:val="00AA7455"/>
    <w:rsid w:val="00AB2DB4"/>
    <w:rsid w:val="00AE504E"/>
    <w:rsid w:val="00B07F61"/>
    <w:rsid w:val="00B12EDC"/>
    <w:rsid w:val="00B17874"/>
    <w:rsid w:val="00B35919"/>
    <w:rsid w:val="00B4609A"/>
    <w:rsid w:val="00B81573"/>
    <w:rsid w:val="00B84A3D"/>
    <w:rsid w:val="00B96A75"/>
    <w:rsid w:val="00BC2DAB"/>
    <w:rsid w:val="00BE5330"/>
    <w:rsid w:val="00BE7CF7"/>
    <w:rsid w:val="00BF04FB"/>
    <w:rsid w:val="00C1766A"/>
    <w:rsid w:val="00C17AFA"/>
    <w:rsid w:val="00C21307"/>
    <w:rsid w:val="00C4717A"/>
    <w:rsid w:val="00C61F1C"/>
    <w:rsid w:val="00C67EE4"/>
    <w:rsid w:val="00C92972"/>
    <w:rsid w:val="00C96B35"/>
    <w:rsid w:val="00CA486E"/>
    <w:rsid w:val="00CB4488"/>
    <w:rsid w:val="00CB6DBF"/>
    <w:rsid w:val="00CD39CB"/>
    <w:rsid w:val="00CE187F"/>
    <w:rsid w:val="00CE2AB7"/>
    <w:rsid w:val="00CF6EE7"/>
    <w:rsid w:val="00D04DF0"/>
    <w:rsid w:val="00D60300"/>
    <w:rsid w:val="00D742A3"/>
    <w:rsid w:val="00D90974"/>
    <w:rsid w:val="00D926C6"/>
    <w:rsid w:val="00D929F6"/>
    <w:rsid w:val="00DA2909"/>
    <w:rsid w:val="00DD63C5"/>
    <w:rsid w:val="00DE6B4C"/>
    <w:rsid w:val="00E02F55"/>
    <w:rsid w:val="00E20514"/>
    <w:rsid w:val="00E30DE3"/>
    <w:rsid w:val="00E44F50"/>
    <w:rsid w:val="00E7762F"/>
    <w:rsid w:val="00E82DBF"/>
    <w:rsid w:val="00EB1DD7"/>
    <w:rsid w:val="00EB2015"/>
    <w:rsid w:val="00EB5565"/>
    <w:rsid w:val="00F01754"/>
    <w:rsid w:val="00F017FD"/>
    <w:rsid w:val="00F27235"/>
    <w:rsid w:val="00F34F6C"/>
    <w:rsid w:val="00F4784B"/>
    <w:rsid w:val="00F55F08"/>
    <w:rsid w:val="00F6548F"/>
    <w:rsid w:val="00F7034B"/>
    <w:rsid w:val="00F74F89"/>
    <w:rsid w:val="00F97DCC"/>
    <w:rsid w:val="00FB541C"/>
    <w:rsid w:val="00FC1EBF"/>
    <w:rsid w:val="00FD11E9"/>
    <w:rsid w:val="00FD2FB8"/>
    <w:rsid w:val="00FD687A"/>
    <w:rsid w:val="00FE06D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755EF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2ACD-556F-445F-8C5B-C49DE1AB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2354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3</cp:revision>
  <cp:lastPrinted>2023-06-21T21:22:00Z</cp:lastPrinted>
  <dcterms:created xsi:type="dcterms:W3CDTF">2023-09-11T14:15:00Z</dcterms:created>
  <dcterms:modified xsi:type="dcterms:W3CDTF">2023-09-11T14:15:00Z</dcterms:modified>
</cp:coreProperties>
</file>